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2AA10" w14:textId="508A521D" w:rsidR="00077A71" w:rsidRPr="003C25DF" w:rsidRDefault="00077A71" w:rsidP="003C25DF">
      <w:pPr>
        <w:jc w:val="both"/>
        <w:rPr>
          <w:rFonts w:ascii="Times New Roman" w:hAnsi="Times New Roman" w:cs="Times New Roman"/>
        </w:rPr>
      </w:pPr>
      <w:r w:rsidRPr="003C25DF">
        <w:rPr>
          <w:rFonts w:ascii="Times New Roman" w:hAnsi="Times New Roman" w:cs="Times New Roman"/>
        </w:rPr>
        <w:t xml:space="preserve">O </w:t>
      </w:r>
      <w:r w:rsidRPr="003C25DF">
        <w:rPr>
          <w:rFonts w:ascii="Times New Roman" w:eastAsia="Arial Unicode MS" w:hAnsi="Times New Roman" w:cs="Times New Roman"/>
          <w:b/>
        </w:rPr>
        <w:t>MUNICÍPIO DE JUCURUTU/ RN</w:t>
      </w:r>
      <w:r w:rsidRPr="003C25DF">
        <w:rPr>
          <w:rFonts w:ascii="Times New Roman" w:eastAsia="Arial Unicode MS" w:hAnsi="Times New Roman" w:cs="Times New Roman"/>
        </w:rPr>
        <w:t xml:space="preserve">, inscrito no CNPJ/ MF sob o n° 08.095.283/0001-04, com sede na Praça João Eufrásio de Medeiros, nº 14, Centro, torna público por meio de sua Comissão Permanente de Licitação, designada pela </w:t>
      </w:r>
      <w:r w:rsidRPr="003C25DF">
        <w:rPr>
          <w:rFonts w:ascii="Times New Roman" w:eastAsia="Arial Unicode MS" w:hAnsi="Times New Roman" w:cs="Times New Roman"/>
          <w:b/>
        </w:rPr>
        <w:t>Portaria nº 134/2020</w:t>
      </w:r>
      <w:r w:rsidRPr="003C25DF">
        <w:rPr>
          <w:rFonts w:ascii="Times New Roman" w:hAnsi="Times New Roman" w:cs="Times New Roman"/>
        </w:rPr>
        <w:t xml:space="preserve">, que fará realizar licitação, na modalidade </w:t>
      </w:r>
      <w:r w:rsidRPr="003C25DF">
        <w:rPr>
          <w:rFonts w:ascii="Times New Roman" w:hAnsi="Times New Roman" w:cs="Times New Roman"/>
          <w:b/>
          <w:bCs/>
        </w:rPr>
        <w:t>PREGÃO ELETRÔNICO</w:t>
      </w:r>
      <w:r w:rsidRPr="003C25DF">
        <w:rPr>
          <w:rFonts w:ascii="Times New Roman" w:hAnsi="Times New Roman" w:cs="Times New Roman"/>
        </w:rPr>
        <w:t xml:space="preserve">, do tipo </w:t>
      </w:r>
      <w:r w:rsidRPr="003C25DF">
        <w:rPr>
          <w:rFonts w:ascii="Times New Roman" w:hAnsi="Times New Roman" w:cs="Times New Roman"/>
          <w:b/>
          <w:bCs/>
        </w:rPr>
        <w:t>MENOR PREÇO</w:t>
      </w:r>
      <w:r w:rsidRPr="003C25DF">
        <w:rPr>
          <w:rFonts w:ascii="Times New Roman" w:hAnsi="Times New Roman" w:cs="Times New Roman"/>
        </w:rPr>
        <w:t xml:space="preserve">, adjudicação </w:t>
      </w:r>
      <w:r w:rsidRPr="003C25DF">
        <w:rPr>
          <w:rFonts w:ascii="Times New Roman" w:hAnsi="Times New Roman" w:cs="Times New Roman"/>
          <w:b/>
          <w:bCs/>
        </w:rPr>
        <w:t>POR ITEM</w:t>
      </w:r>
      <w:r w:rsidRPr="003C25DF">
        <w:rPr>
          <w:rFonts w:ascii="Times New Roman" w:hAnsi="Times New Roman" w:cs="Times New Roman"/>
        </w:rPr>
        <w:t xml:space="preserve">, objetivando a </w:t>
      </w:r>
      <w:r w:rsidR="00B57CDB" w:rsidRPr="003C25DF">
        <w:rPr>
          <w:rFonts w:ascii="Times New Roman" w:hAnsi="Times New Roman" w:cs="Times New Roman"/>
          <w:b/>
        </w:rPr>
        <w:t>Aquisição gradativa de gêneros alimentícios para alimentação escolar da rede municipal de ensino</w:t>
      </w:r>
      <w:r w:rsidRPr="003C25DF">
        <w:rPr>
          <w:rFonts w:ascii="Times New Roman" w:hAnsi="Times New Roman" w:cs="Times New Roman"/>
          <w:b/>
          <w:bCs/>
        </w:rPr>
        <w:t>,</w:t>
      </w:r>
      <w:r w:rsidRPr="003C25DF">
        <w:rPr>
          <w:rFonts w:ascii="Times New Roman" w:hAnsi="Times New Roman" w:cs="Times New Roman"/>
        </w:rPr>
        <w:t xml:space="preserve"> relacionados no Anexo I, nos termos da Lei nº 10.520, de 17 de julho de 2002, </w:t>
      </w:r>
      <w:r w:rsidRPr="003C25DF">
        <w:rPr>
          <w:rFonts w:ascii="Times New Roman" w:hAnsi="Times New Roman" w:cs="Times New Roman"/>
          <w:b/>
          <w:bCs/>
        </w:rPr>
        <w:t>Decreto Federal 10.024, de 20 de setembro de 2019</w:t>
      </w:r>
      <w:r w:rsidRPr="003C25DF">
        <w:rPr>
          <w:rFonts w:ascii="Times New Roman" w:hAnsi="Times New Roman" w:cs="Times New Roman"/>
        </w:rPr>
        <w:t xml:space="preserve">, da Lei Complementar n° 123/2006, dos Decretos Municipais nº 1145, 1146, 1147 e 1148/ 2017, </w:t>
      </w:r>
      <w:r w:rsidRPr="003C25DF">
        <w:rPr>
          <w:rFonts w:ascii="Times New Roman" w:hAnsi="Times New Roman" w:cs="Times New Roman"/>
          <w:b/>
          <w:bCs/>
        </w:rPr>
        <w:t xml:space="preserve">na Legislação específica temporária: Decreto Municipal nº 1.241 de 03 de abril de 2020 e Lei Federal nº 13.979/2020 </w:t>
      </w:r>
      <w:r w:rsidRPr="003C25DF">
        <w:rPr>
          <w:rFonts w:ascii="Times New Roman" w:hAnsi="Times New Roman" w:cs="Times New Roman"/>
        </w:rPr>
        <w:t>e subsidiariamente aplicando-se os dispositivos constantes da Lei nº 8.666, de 21 de junho de 1993, e demais diplomas legais vigentes, nas condições estabelecidas neste Edital e seus anexos.</w:t>
      </w:r>
    </w:p>
    <w:p w14:paraId="6F330C97" w14:textId="77777777" w:rsidR="00077A71" w:rsidRPr="003C25DF" w:rsidRDefault="00077A71" w:rsidP="003C25DF">
      <w:pPr>
        <w:jc w:val="both"/>
        <w:rPr>
          <w:rFonts w:ascii="Times New Roman" w:hAnsi="Times New Roman" w:cs="Times New Roman"/>
        </w:rPr>
      </w:pPr>
    </w:p>
    <w:p w14:paraId="1476E276" w14:textId="4ED58FD8" w:rsidR="00077A71" w:rsidRPr="003C25DF" w:rsidRDefault="00077A71" w:rsidP="003C25DF">
      <w:pPr>
        <w:jc w:val="both"/>
        <w:rPr>
          <w:rFonts w:ascii="Times New Roman" w:hAnsi="Times New Roman" w:cs="Times New Roman"/>
          <w:b/>
        </w:rPr>
      </w:pPr>
      <w:r w:rsidRPr="003C25DF">
        <w:rPr>
          <w:rFonts w:ascii="Times New Roman" w:hAnsi="Times New Roman" w:cs="Times New Roman"/>
          <w:b/>
        </w:rPr>
        <w:t xml:space="preserve">Data da sessão: </w:t>
      </w:r>
      <w:r w:rsidR="004C0229">
        <w:rPr>
          <w:rFonts w:ascii="Times New Roman" w:hAnsi="Times New Roman" w:cs="Times New Roman"/>
          <w:b/>
        </w:rPr>
        <w:t>28 de outubro</w:t>
      </w:r>
      <w:r w:rsidRPr="003C25DF">
        <w:rPr>
          <w:rFonts w:ascii="Times New Roman" w:hAnsi="Times New Roman" w:cs="Times New Roman"/>
          <w:b/>
        </w:rPr>
        <w:t xml:space="preserve"> de 2020 (prazo de publicidade reduzido pela metade, conforme o Art. 4º-G da Lei Federal nº 13.979/2020)</w:t>
      </w:r>
    </w:p>
    <w:p w14:paraId="2FDA8808" w14:textId="74028FED" w:rsidR="00077A71" w:rsidRPr="003C25DF" w:rsidRDefault="00077A71" w:rsidP="003C25DF">
      <w:pPr>
        <w:rPr>
          <w:rFonts w:ascii="Times New Roman" w:hAnsi="Times New Roman" w:cs="Times New Roman"/>
          <w:b/>
        </w:rPr>
      </w:pPr>
      <w:r w:rsidRPr="003C25DF">
        <w:rPr>
          <w:rFonts w:ascii="Times New Roman" w:hAnsi="Times New Roman" w:cs="Times New Roman"/>
          <w:b/>
        </w:rPr>
        <w:t xml:space="preserve">Horário: às </w:t>
      </w:r>
      <w:r w:rsidR="004C0229">
        <w:rPr>
          <w:rFonts w:ascii="Times New Roman" w:hAnsi="Times New Roman" w:cs="Times New Roman"/>
          <w:b/>
        </w:rPr>
        <w:t>08:00</w:t>
      </w:r>
      <w:r w:rsidRPr="003C25DF">
        <w:rPr>
          <w:rFonts w:ascii="Times New Roman" w:hAnsi="Times New Roman" w:cs="Times New Roman"/>
          <w:b/>
        </w:rPr>
        <w:t xml:space="preserve"> horas</w:t>
      </w:r>
    </w:p>
    <w:p w14:paraId="6DA17977" w14:textId="77777777" w:rsidR="00077A71" w:rsidRPr="003C25DF" w:rsidRDefault="00077A71" w:rsidP="003C25DF">
      <w:pPr>
        <w:rPr>
          <w:rFonts w:ascii="Times New Roman" w:hAnsi="Times New Roman" w:cs="Times New Roman"/>
          <w:b/>
        </w:rPr>
      </w:pPr>
      <w:r w:rsidRPr="003C25DF">
        <w:rPr>
          <w:rFonts w:ascii="Times New Roman" w:hAnsi="Times New Roman" w:cs="Times New Roman"/>
          <w:b/>
        </w:rPr>
        <w:t xml:space="preserve">Local: Portal de Compras Públicas – </w:t>
      </w:r>
      <w:hyperlink r:id="rId8" w:history="1">
        <w:r w:rsidRPr="003C25DF">
          <w:rPr>
            <w:rFonts w:ascii="Times New Roman" w:hAnsi="Times New Roman" w:cs="Times New Roman"/>
            <w:b/>
          </w:rPr>
          <w:t xml:space="preserve"> http://www.portaldecompraspublicas.com.br</w:t>
        </w:r>
        <w:r w:rsidRPr="003C25DF">
          <w:rPr>
            <w:rFonts w:ascii="Times New Roman" w:hAnsi="Times New Roman" w:cs="Times New Roman"/>
          </w:rPr>
          <w:t xml:space="preserve"> </w:t>
        </w:r>
      </w:hyperlink>
      <w:r w:rsidRPr="003C25DF">
        <w:rPr>
          <w:rFonts w:ascii="Times New Roman" w:hAnsi="Times New Roman" w:cs="Times New Roman"/>
          <w:b/>
        </w:rPr>
        <w:t xml:space="preserve"> </w:t>
      </w:r>
    </w:p>
    <w:p w14:paraId="66BDACE9" w14:textId="77777777" w:rsidR="00077A71" w:rsidRPr="003C25DF" w:rsidRDefault="00077A71" w:rsidP="003C25DF">
      <w:pPr>
        <w:rPr>
          <w:rFonts w:ascii="Times New Roman" w:hAnsi="Times New Roman" w:cs="Times New Roman"/>
          <w:b/>
        </w:rPr>
      </w:pPr>
      <w:r w:rsidRPr="003C25DF">
        <w:rPr>
          <w:rFonts w:ascii="Times New Roman" w:hAnsi="Times New Roman" w:cs="Times New Roman"/>
          <w:b/>
        </w:rPr>
        <w:t>Informações: (84) 9 9950-8270 – Jânat (das 08:00 às 12:00 e das 14:00 às 17:00 horas)</w:t>
      </w:r>
    </w:p>
    <w:p w14:paraId="159F4907" w14:textId="77777777" w:rsidR="00077A71" w:rsidRPr="003C25DF" w:rsidRDefault="00077A71" w:rsidP="003C25DF">
      <w:pPr>
        <w:rPr>
          <w:rFonts w:ascii="Times New Roman" w:hAnsi="Times New Roman" w:cs="Times New Roman"/>
          <w:b/>
        </w:rPr>
      </w:pPr>
    </w:p>
    <w:p w14:paraId="1AC157FA" w14:textId="77777777" w:rsidR="00077A71" w:rsidRPr="003C25DF" w:rsidRDefault="00077A71" w:rsidP="003C25DF">
      <w:pPr>
        <w:pStyle w:val="Nivel01"/>
        <w:tabs>
          <w:tab w:val="clear" w:pos="567"/>
          <w:tab w:val="left" w:pos="426"/>
        </w:tabs>
        <w:spacing w:before="0"/>
        <w:ind w:left="0" w:firstLine="0"/>
        <w:rPr>
          <w:rFonts w:ascii="Times New Roman" w:hAnsi="Times New Roman"/>
          <w:color w:val="auto"/>
          <w:sz w:val="24"/>
          <w:szCs w:val="24"/>
        </w:rPr>
      </w:pPr>
      <w:r w:rsidRPr="003C25DF">
        <w:rPr>
          <w:rFonts w:ascii="Times New Roman" w:hAnsi="Times New Roman"/>
          <w:color w:val="auto"/>
          <w:sz w:val="24"/>
          <w:szCs w:val="24"/>
        </w:rPr>
        <w:t>DO OBJETO</w:t>
      </w:r>
    </w:p>
    <w:p w14:paraId="0658E1C6" w14:textId="232D45EA" w:rsidR="00077A71" w:rsidRPr="003C25DF" w:rsidRDefault="00077A71" w:rsidP="003C25DF">
      <w:pPr>
        <w:numPr>
          <w:ilvl w:val="1"/>
          <w:numId w:val="1"/>
        </w:numPr>
        <w:tabs>
          <w:tab w:val="left" w:pos="426"/>
        </w:tabs>
        <w:ind w:left="0" w:firstLine="0"/>
        <w:jc w:val="both"/>
        <w:rPr>
          <w:rFonts w:ascii="Times New Roman" w:hAnsi="Times New Roman" w:cs="Times New Roman"/>
          <w:b/>
        </w:rPr>
      </w:pPr>
      <w:r w:rsidRPr="003C25DF">
        <w:rPr>
          <w:rFonts w:ascii="Times New Roman" w:hAnsi="Times New Roman" w:cs="Times New Roman"/>
        </w:rPr>
        <w:t xml:space="preserve">O objeto da presente licitação é a escolha da proposta mais vantajosa para a </w:t>
      </w:r>
      <w:r w:rsidR="00B57CDB" w:rsidRPr="003C25DF">
        <w:rPr>
          <w:rFonts w:ascii="Times New Roman" w:eastAsia="Arial Unicode MS" w:hAnsi="Times New Roman" w:cs="Times New Roman"/>
          <w:b/>
        </w:rPr>
        <w:t>Aquisição gradativa de gêneros alimentícios para alimentação escolar da rede municipal de ensino</w:t>
      </w:r>
      <w:r w:rsidRPr="003C25DF">
        <w:rPr>
          <w:rFonts w:ascii="Times New Roman" w:hAnsi="Times New Roman" w:cs="Times New Roman"/>
          <w:b/>
          <w:bCs/>
        </w:rPr>
        <w:t>,</w:t>
      </w:r>
      <w:r w:rsidRPr="003C25DF">
        <w:rPr>
          <w:rFonts w:ascii="Times New Roman" w:hAnsi="Times New Roman" w:cs="Times New Roman"/>
        </w:rPr>
        <w:t xml:space="preserve"> conforme condições, quantidades e exigências estabelecidas neste Edital e seus anexos.</w:t>
      </w:r>
    </w:p>
    <w:p w14:paraId="1ADA1524" w14:textId="77777777" w:rsidR="00077A71" w:rsidRPr="003C25DF" w:rsidRDefault="00077A71" w:rsidP="003C25DF">
      <w:pPr>
        <w:pStyle w:val="Nivel01"/>
        <w:numPr>
          <w:ilvl w:val="0"/>
          <w:numId w:val="0"/>
        </w:numPr>
        <w:spacing w:before="0"/>
        <w:rPr>
          <w:rFonts w:ascii="Times New Roman" w:hAnsi="Times New Roman"/>
          <w:b w:val="0"/>
          <w:color w:val="auto"/>
          <w:sz w:val="24"/>
          <w:szCs w:val="24"/>
        </w:rPr>
      </w:pPr>
    </w:p>
    <w:p w14:paraId="3B69C000" w14:textId="5969AD07" w:rsidR="00077A71" w:rsidRPr="003C25DF" w:rsidRDefault="00077A71" w:rsidP="003C25DF">
      <w:pPr>
        <w:pStyle w:val="Nivel01"/>
        <w:numPr>
          <w:ilvl w:val="0"/>
          <w:numId w:val="0"/>
        </w:numPr>
        <w:spacing w:before="0"/>
        <w:rPr>
          <w:rFonts w:ascii="Times New Roman" w:hAnsi="Times New Roman"/>
          <w:b w:val="0"/>
          <w:color w:val="auto"/>
          <w:sz w:val="24"/>
          <w:szCs w:val="24"/>
        </w:rPr>
      </w:pPr>
      <w:r w:rsidRPr="003C25DF">
        <w:rPr>
          <w:rFonts w:ascii="Times New Roman" w:hAnsi="Times New Roman"/>
          <w:b w:val="0"/>
          <w:color w:val="auto"/>
          <w:sz w:val="24"/>
          <w:szCs w:val="24"/>
        </w:rPr>
        <w:t xml:space="preserve">1.2. A licitação será realizada em </w:t>
      </w:r>
      <w:r w:rsidR="00172704" w:rsidRPr="003C25DF">
        <w:rPr>
          <w:rFonts w:ascii="Times New Roman" w:hAnsi="Times New Roman"/>
          <w:bCs w:val="0"/>
          <w:color w:val="auto"/>
          <w:sz w:val="24"/>
          <w:szCs w:val="24"/>
        </w:rPr>
        <w:t>1</w:t>
      </w:r>
      <w:r w:rsidR="00DD274D" w:rsidRPr="003C25DF">
        <w:rPr>
          <w:rFonts w:ascii="Times New Roman" w:hAnsi="Times New Roman"/>
          <w:bCs w:val="0"/>
          <w:color w:val="auto"/>
          <w:sz w:val="24"/>
          <w:szCs w:val="24"/>
        </w:rPr>
        <w:t>1</w:t>
      </w:r>
      <w:r w:rsidR="00274693" w:rsidRPr="003C25DF">
        <w:rPr>
          <w:rFonts w:ascii="Times New Roman" w:hAnsi="Times New Roman"/>
          <w:bCs w:val="0"/>
          <w:color w:val="auto"/>
          <w:sz w:val="24"/>
          <w:szCs w:val="24"/>
        </w:rPr>
        <w:t xml:space="preserve"> (</w:t>
      </w:r>
      <w:r w:rsidR="00DD274D" w:rsidRPr="003C25DF">
        <w:rPr>
          <w:rFonts w:ascii="Times New Roman" w:hAnsi="Times New Roman"/>
          <w:bCs w:val="0"/>
          <w:color w:val="auto"/>
          <w:sz w:val="24"/>
          <w:szCs w:val="24"/>
        </w:rPr>
        <w:t>on</w:t>
      </w:r>
      <w:r w:rsidR="00172704" w:rsidRPr="003C25DF">
        <w:rPr>
          <w:rFonts w:ascii="Times New Roman" w:hAnsi="Times New Roman"/>
          <w:bCs w:val="0"/>
          <w:color w:val="auto"/>
          <w:sz w:val="24"/>
          <w:szCs w:val="24"/>
        </w:rPr>
        <w:t>ze</w:t>
      </w:r>
      <w:r w:rsidR="00274693" w:rsidRPr="003C25DF">
        <w:rPr>
          <w:rFonts w:ascii="Times New Roman" w:hAnsi="Times New Roman"/>
          <w:bCs w:val="0"/>
          <w:color w:val="auto"/>
          <w:sz w:val="24"/>
          <w:szCs w:val="24"/>
        </w:rPr>
        <w:t>)</w:t>
      </w:r>
      <w:r w:rsidRPr="003C25DF">
        <w:rPr>
          <w:rFonts w:ascii="Times New Roman" w:hAnsi="Times New Roman"/>
          <w:bCs w:val="0"/>
          <w:color w:val="auto"/>
          <w:sz w:val="24"/>
          <w:szCs w:val="24"/>
        </w:rPr>
        <w:t xml:space="preserve"> ite</w:t>
      </w:r>
      <w:r w:rsidR="00274693" w:rsidRPr="003C25DF">
        <w:rPr>
          <w:rFonts w:ascii="Times New Roman" w:hAnsi="Times New Roman"/>
          <w:bCs w:val="0"/>
          <w:color w:val="auto"/>
          <w:sz w:val="24"/>
          <w:szCs w:val="24"/>
        </w:rPr>
        <w:t>ns</w:t>
      </w:r>
      <w:r w:rsidRPr="003C25DF">
        <w:rPr>
          <w:rFonts w:ascii="Times New Roman" w:hAnsi="Times New Roman"/>
          <w:b w:val="0"/>
          <w:color w:val="auto"/>
          <w:sz w:val="24"/>
          <w:szCs w:val="24"/>
        </w:rPr>
        <w:t>.</w:t>
      </w:r>
    </w:p>
    <w:p w14:paraId="62F78322" w14:textId="77777777" w:rsidR="00077A71" w:rsidRPr="003C25DF" w:rsidRDefault="00077A71" w:rsidP="003C25DF">
      <w:pPr>
        <w:pStyle w:val="Nivel01"/>
        <w:numPr>
          <w:ilvl w:val="0"/>
          <w:numId w:val="0"/>
        </w:numPr>
        <w:spacing w:before="0"/>
        <w:rPr>
          <w:rFonts w:ascii="Times New Roman" w:hAnsi="Times New Roman"/>
          <w:b w:val="0"/>
          <w:color w:val="auto"/>
          <w:sz w:val="24"/>
          <w:szCs w:val="24"/>
        </w:rPr>
      </w:pPr>
    </w:p>
    <w:p w14:paraId="4C6EA5F6" w14:textId="77777777" w:rsidR="00077A71" w:rsidRPr="003C25DF" w:rsidRDefault="00077A71" w:rsidP="003C25DF">
      <w:pPr>
        <w:pStyle w:val="Nivel01"/>
        <w:numPr>
          <w:ilvl w:val="0"/>
          <w:numId w:val="0"/>
        </w:numPr>
        <w:spacing w:before="0"/>
        <w:rPr>
          <w:rFonts w:ascii="Times New Roman" w:hAnsi="Times New Roman"/>
          <w:b w:val="0"/>
          <w:color w:val="auto"/>
          <w:sz w:val="24"/>
          <w:szCs w:val="24"/>
        </w:rPr>
      </w:pPr>
      <w:r w:rsidRPr="003C25DF">
        <w:rPr>
          <w:rFonts w:ascii="Times New Roman" w:hAnsi="Times New Roman"/>
          <w:b w:val="0"/>
          <w:color w:val="auto"/>
          <w:sz w:val="24"/>
          <w:szCs w:val="24"/>
        </w:rPr>
        <w:t xml:space="preserve">1.3. O critério de julgamento adotado será o </w:t>
      </w:r>
      <w:r w:rsidRPr="003C25DF">
        <w:rPr>
          <w:rFonts w:ascii="Times New Roman" w:hAnsi="Times New Roman"/>
          <w:bCs w:val="0"/>
          <w:color w:val="auto"/>
          <w:sz w:val="24"/>
          <w:szCs w:val="24"/>
        </w:rPr>
        <w:t>menor preço do item,</w:t>
      </w:r>
      <w:r w:rsidRPr="003C25DF">
        <w:rPr>
          <w:rFonts w:ascii="Times New Roman" w:hAnsi="Times New Roman"/>
          <w:b w:val="0"/>
          <w:color w:val="auto"/>
          <w:sz w:val="24"/>
          <w:szCs w:val="24"/>
        </w:rPr>
        <w:t xml:space="preserve"> observadas as exigências contidas neste Edital e seus Anexos quanto às especificações do objeto.</w:t>
      </w:r>
    </w:p>
    <w:p w14:paraId="4BE1BCD0" w14:textId="77777777" w:rsidR="00077A71" w:rsidRPr="003C25DF" w:rsidRDefault="00077A71" w:rsidP="003C25DF">
      <w:pPr>
        <w:rPr>
          <w:rFonts w:ascii="Times New Roman" w:hAnsi="Times New Roman" w:cs="Times New Roman"/>
        </w:rPr>
      </w:pPr>
    </w:p>
    <w:p w14:paraId="2E15475D" w14:textId="77777777" w:rsidR="00077A71" w:rsidRPr="003C25DF" w:rsidRDefault="00077A71" w:rsidP="003C25DF">
      <w:pPr>
        <w:pStyle w:val="Nivel01"/>
        <w:tabs>
          <w:tab w:val="clear" w:pos="567"/>
        </w:tabs>
        <w:spacing w:before="0"/>
        <w:ind w:left="0" w:right="-15" w:firstLine="0"/>
        <w:rPr>
          <w:rFonts w:ascii="Times New Roman" w:hAnsi="Times New Roman"/>
          <w:color w:val="auto"/>
          <w:sz w:val="24"/>
          <w:szCs w:val="24"/>
        </w:rPr>
      </w:pPr>
      <w:r w:rsidRPr="003C25DF">
        <w:rPr>
          <w:rFonts w:ascii="Times New Roman" w:hAnsi="Times New Roman"/>
          <w:color w:val="auto"/>
          <w:sz w:val="24"/>
          <w:szCs w:val="24"/>
        </w:rPr>
        <w:t>DOS RECURSOS ORÇAMENTÁRIOS</w:t>
      </w:r>
    </w:p>
    <w:p w14:paraId="015F7F6C"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 xml:space="preserve">As despesas para atender a esta licitação estão programadas em dotação orçamentária própria, prevista no orçamento do </w:t>
      </w:r>
      <w:r w:rsidRPr="003C25DF">
        <w:rPr>
          <w:rFonts w:ascii="Times New Roman" w:hAnsi="Times New Roman" w:cs="Times New Roman"/>
          <w:b/>
          <w:bCs/>
        </w:rPr>
        <w:t>Município de Jucurutu/ RN</w:t>
      </w:r>
      <w:r w:rsidRPr="003C25DF">
        <w:rPr>
          <w:rFonts w:ascii="Times New Roman" w:hAnsi="Times New Roman" w:cs="Times New Roman"/>
        </w:rPr>
        <w:t xml:space="preserve"> para o exercício de 2020, na classificação abaixo:</w:t>
      </w:r>
    </w:p>
    <w:p w14:paraId="47A81465" w14:textId="77777777" w:rsidR="00077A71" w:rsidRPr="003C25DF" w:rsidRDefault="00077A71" w:rsidP="003C25DF">
      <w:pPr>
        <w:jc w:val="both"/>
        <w:rPr>
          <w:rFonts w:ascii="Times New Roman" w:hAnsi="Times New Roman" w:cs="Times New Roman"/>
        </w:rPr>
      </w:pPr>
    </w:p>
    <w:tbl>
      <w:tblPr>
        <w:tblStyle w:val="Tabelacomgrade"/>
        <w:tblW w:w="0" w:type="auto"/>
        <w:tblLook w:val="04A0" w:firstRow="1" w:lastRow="0" w:firstColumn="1" w:lastColumn="0" w:noHBand="0" w:noVBand="1"/>
      </w:tblPr>
      <w:tblGrid>
        <w:gridCol w:w="3652"/>
        <w:gridCol w:w="5635"/>
      </w:tblGrid>
      <w:tr w:rsidR="003C25DF" w:rsidRPr="003C25DF" w14:paraId="2E4114DA" w14:textId="77777777" w:rsidTr="009A0D33">
        <w:tc>
          <w:tcPr>
            <w:tcW w:w="9288" w:type="dxa"/>
            <w:gridSpan w:val="2"/>
          </w:tcPr>
          <w:p w14:paraId="2488C6D8" w14:textId="77777777" w:rsidR="00BD1362" w:rsidRPr="003C25DF" w:rsidRDefault="00BD1362" w:rsidP="003C25DF">
            <w:pPr>
              <w:pStyle w:val="NormalWeb"/>
              <w:spacing w:before="0" w:beforeAutospacing="0" w:after="0" w:afterAutospacing="0"/>
              <w:jc w:val="center"/>
              <w:rPr>
                <w:b/>
              </w:rPr>
            </w:pPr>
            <w:r w:rsidRPr="003C25DF">
              <w:rPr>
                <w:b/>
              </w:rPr>
              <w:t>SECRETARIA MUNICIPAL DE EDUCAÇÃO E CULTURA</w:t>
            </w:r>
          </w:p>
        </w:tc>
      </w:tr>
      <w:tr w:rsidR="003C25DF" w:rsidRPr="003C25DF" w14:paraId="6A08B3E5" w14:textId="77777777" w:rsidTr="009A0D33">
        <w:tc>
          <w:tcPr>
            <w:tcW w:w="3652" w:type="dxa"/>
          </w:tcPr>
          <w:p w14:paraId="11C9B482" w14:textId="77777777" w:rsidR="00BD1362" w:rsidRPr="003C25DF" w:rsidRDefault="00BD1362" w:rsidP="003C25DF">
            <w:pPr>
              <w:pStyle w:val="NormalWeb"/>
              <w:spacing w:before="0" w:beforeAutospacing="0" w:after="0" w:afterAutospacing="0"/>
              <w:jc w:val="center"/>
              <w:rPr>
                <w:b/>
              </w:rPr>
            </w:pPr>
            <w:r w:rsidRPr="003C25DF">
              <w:rPr>
                <w:b/>
              </w:rPr>
              <w:t>Código da Ação</w:t>
            </w:r>
          </w:p>
        </w:tc>
        <w:tc>
          <w:tcPr>
            <w:tcW w:w="5636" w:type="dxa"/>
          </w:tcPr>
          <w:p w14:paraId="021E9361" w14:textId="77777777" w:rsidR="00BD1362" w:rsidRPr="003C25DF" w:rsidRDefault="00BD1362" w:rsidP="003C25DF">
            <w:pPr>
              <w:pStyle w:val="NormalWeb"/>
              <w:spacing w:before="0" w:beforeAutospacing="0" w:after="0" w:afterAutospacing="0"/>
              <w:jc w:val="center"/>
              <w:rPr>
                <w:b/>
              </w:rPr>
            </w:pPr>
          </w:p>
        </w:tc>
      </w:tr>
      <w:tr w:rsidR="003C25DF" w:rsidRPr="003C25DF" w14:paraId="77EA8A44" w14:textId="77777777" w:rsidTr="009A0D33">
        <w:tc>
          <w:tcPr>
            <w:tcW w:w="3652" w:type="dxa"/>
          </w:tcPr>
          <w:p w14:paraId="6AEA5938" w14:textId="77777777" w:rsidR="00BD1362" w:rsidRPr="003C25DF" w:rsidRDefault="00BD1362" w:rsidP="003C25DF">
            <w:pPr>
              <w:pStyle w:val="NormalWeb"/>
              <w:spacing w:before="0" w:beforeAutospacing="0" w:after="0" w:afterAutospacing="0"/>
              <w:jc w:val="center"/>
            </w:pPr>
            <w:r w:rsidRPr="003C25DF">
              <w:t>2.200</w:t>
            </w:r>
          </w:p>
        </w:tc>
        <w:tc>
          <w:tcPr>
            <w:tcW w:w="5636" w:type="dxa"/>
          </w:tcPr>
          <w:p w14:paraId="3B6DA1F2" w14:textId="77777777" w:rsidR="00BD1362" w:rsidRPr="003C25DF" w:rsidRDefault="00BD1362" w:rsidP="003C25DF">
            <w:pPr>
              <w:pStyle w:val="NormalWeb"/>
              <w:spacing w:before="0" w:beforeAutospacing="0" w:after="0" w:afterAutospacing="0"/>
              <w:jc w:val="both"/>
            </w:pPr>
            <w:r w:rsidRPr="003C25DF">
              <w:t>Manutenção da Merenda com Recursos do FNDE/PNAE – Fundamental</w:t>
            </w:r>
          </w:p>
        </w:tc>
      </w:tr>
      <w:tr w:rsidR="003C25DF" w:rsidRPr="003C25DF" w14:paraId="3A2CDC94" w14:textId="77777777" w:rsidTr="009A0D33">
        <w:tc>
          <w:tcPr>
            <w:tcW w:w="3652" w:type="dxa"/>
          </w:tcPr>
          <w:p w14:paraId="7BC74C3C" w14:textId="77777777" w:rsidR="00BD1362" w:rsidRPr="003C25DF" w:rsidRDefault="00BD1362" w:rsidP="003C25DF">
            <w:pPr>
              <w:pStyle w:val="NormalWeb"/>
              <w:spacing w:before="0" w:beforeAutospacing="0" w:after="0" w:afterAutospacing="0"/>
              <w:jc w:val="center"/>
            </w:pPr>
            <w:r w:rsidRPr="003C25DF">
              <w:t>2.212</w:t>
            </w:r>
          </w:p>
        </w:tc>
        <w:tc>
          <w:tcPr>
            <w:tcW w:w="5636" w:type="dxa"/>
          </w:tcPr>
          <w:p w14:paraId="27C48B9D" w14:textId="77777777" w:rsidR="00BD1362" w:rsidRPr="003C25DF" w:rsidRDefault="00BD1362" w:rsidP="003C25DF">
            <w:pPr>
              <w:pStyle w:val="NormalWeb"/>
              <w:spacing w:before="0" w:beforeAutospacing="0" w:after="0" w:afterAutospacing="0"/>
              <w:jc w:val="both"/>
            </w:pPr>
            <w:r w:rsidRPr="003C25DF">
              <w:t>Manutenção da Merenda Escolar – Fundamental</w:t>
            </w:r>
          </w:p>
        </w:tc>
      </w:tr>
      <w:tr w:rsidR="003C25DF" w:rsidRPr="003C25DF" w14:paraId="7C76D20D" w14:textId="77777777" w:rsidTr="009A0D33">
        <w:tc>
          <w:tcPr>
            <w:tcW w:w="3652" w:type="dxa"/>
          </w:tcPr>
          <w:p w14:paraId="6616EBBC" w14:textId="77777777" w:rsidR="00BD1362" w:rsidRPr="003C25DF" w:rsidRDefault="00BD1362" w:rsidP="003C25DF">
            <w:pPr>
              <w:pStyle w:val="NormalWeb"/>
              <w:spacing w:before="0" w:beforeAutospacing="0" w:after="0" w:afterAutospacing="0"/>
              <w:jc w:val="center"/>
            </w:pPr>
            <w:r w:rsidRPr="003C25DF">
              <w:t>2.207</w:t>
            </w:r>
          </w:p>
        </w:tc>
        <w:tc>
          <w:tcPr>
            <w:tcW w:w="5636" w:type="dxa"/>
          </w:tcPr>
          <w:p w14:paraId="185E8090" w14:textId="77777777" w:rsidR="00BD1362" w:rsidRPr="003C25DF" w:rsidRDefault="00BD1362" w:rsidP="003C25DF">
            <w:pPr>
              <w:pStyle w:val="NormalWeb"/>
              <w:spacing w:before="0" w:beforeAutospacing="0" w:after="0" w:afterAutospacing="0"/>
              <w:jc w:val="both"/>
            </w:pPr>
            <w:r w:rsidRPr="003C25DF">
              <w:t>Manutenção da Merenda Escolar – PNAE (CRECHE)</w:t>
            </w:r>
          </w:p>
        </w:tc>
      </w:tr>
      <w:tr w:rsidR="003C25DF" w:rsidRPr="003C25DF" w14:paraId="77ECBE44" w14:textId="77777777" w:rsidTr="009A0D33">
        <w:tc>
          <w:tcPr>
            <w:tcW w:w="3652" w:type="dxa"/>
          </w:tcPr>
          <w:p w14:paraId="75653056" w14:textId="77777777" w:rsidR="00BD1362" w:rsidRPr="003C25DF" w:rsidRDefault="00BD1362" w:rsidP="003C25DF">
            <w:pPr>
              <w:pStyle w:val="NormalWeb"/>
              <w:spacing w:before="0" w:beforeAutospacing="0" w:after="0" w:afterAutospacing="0"/>
              <w:jc w:val="center"/>
            </w:pPr>
            <w:r w:rsidRPr="003C25DF">
              <w:t>2.208</w:t>
            </w:r>
          </w:p>
        </w:tc>
        <w:tc>
          <w:tcPr>
            <w:tcW w:w="5636" w:type="dxa"/>
          </w:tcPr>
          <w:p w14:paraId="45FC3792" w14:textId="77777777" w:rsidR="00BD1362" w:rsidRPr="003C25DF" w:rsidRDefault="00BD1362" w:rsidP="003C25DF">
            <w:pPr>
              <w:pStyle w:val="NormalWeb"/>
              <w:spacing w:before="0" w:beforeAutospacing="0" w:after="0" w:afterAutospacing="0"/>
              <w:jc w:val="both"/>
            </w:pPr>
            <w:r w:rsidRPr="003C25DF">
              <w:t>Manutenção da Merenda Escolar – PNAE (</w:t>
            </w:r>
            <w:proofErr w:type="spellStart"/>
            <w:r w:rsidRPr="003C25DF">
              <w:t>PRÉ</w:t>
            </w:r>
            <w:proofErr w:type="spellEnd"/>
            <w:r w:rsidRPr="003C25DF">
              <w:t>)</w:t>
            </w:r>
          </w:p>
        </w:tc>
      </w:tr>
      <w:tr w:rsidR="003C25DF" w:rsidRPr="003C25DF" w14:paraId="01C06773" w14:textId="77777777" w:rsidTr="009A0D33">
        <w:tc>
          <w:tcPr>
            <w:tcW w:w="3652" w:type="dxa"/>
          </w:tcPr>
          <w:p w14:paraId="504C3BED" w14:textId="77777777" w:rsidR="00BD1362" w:rsidRPr="003C25DF" w:rsidRDefault="00BD1362" w:rsidP="003C25DF">
            <w:pPr>
              <w:pStyle w:val="NormalWeb"/>
              <w:spacing w:before="0" w:beforeAutospacing="0" w:after="0" w:afterAutospacing="0"/>
              <w:jc w:val="center"/>
            </w:pPr>
            <w:r w:rsidRPr="003C25DF">
              <w:t>2.211</w:t>
            </w:r>
          </w:p>
        </w:tc>
        <w:tc>
          <w:tcPr>
            <w:tcW w:w="5636" w:type="dxa"/>
          </w:tcPr>
          <w:p w14:paraId="17A3CB71" w14:textId="77777777" w:rsidR="00BD1362" w:rsidRPr="003C25DF" w:rsidRDefault="00BD1362" w:rsidP="003C25DF">
            <w:pPr>
              <w:pStyle w:val="NormalWeb"/>
              <w:spacing w:before="0" w:beforeAutospacing="0" w:after="0" w:afterAutospacing="0"/>
              <w:jc w:val="both"/>
            </w:pPr>
            <w:r w:rsidRPr="003C25DF">
              <w:t>Manutenção da Merenda Escolar – CRECHE</w:t>
            </w:r>
          </w:p>
        </w:tc>
      </w:tr>
      <w:tr w:rsidR="003C25DF" w:rsidRPr="003C25DF" w14:paraId="65F27242" w14:textId="77777777" w:rsidTr="009A0D33">
        <w:tc>
          <w:tcPr>
            <w:tcW w:w="3652" w:type="dxa"/>
          </w:tcPr>
          <w:p w14:paraId="4D4D5F7F" w14:textId="77777777" w:rsidR="00BD1362" w:rsidRPr="003C25DF" w:rsidRDefault="00BD1362" w:rsidP="003C25DF">
            <w:pPr>
              <w:pStyle w:val="NormalWeb"/>
              <w:spacing w:before="0" w:beforeAutospacing="0" w:after="0" w:afterAutospacing="0"/>
              <w:jc w:val="center"/>
            </w:pPr>
            <w:r w:rsidRPr="003C25DF">
              <w:t>2.213</w:t>
            </w:r>
          </w:p>
        </w:tc>
        <w:tc>
          <w:tcPr>
            <w:tcW w:w="5636" w:type="dxa"/>
          </w:tcPr>
          <w:p w14:paraId="2C55783C" w14:textId="77777777" w:rsidR="00BD1362" w:rsidRPr="003C25DF" w:rsidRDefault="00BD1362" w:rsidP="003C25DF">
            <w:pPr>
              <w:pStyle w:val="NormalWeb"/>
              <w:spacing w:before="0" w:beforeAutospacing="0" w:after="0" w:afterAutospacing="0"/>
              <w:jc w:val="both"/>
            </w:pPr>
            <w:r w:rsidRPr="003C25DF">
              <w:t xml:space="preserve">Manutenção da Merenda Escolar – </w:t>
            </w:r>
            <w:proofErr w:type="spellStart"/>
            <w:r w:rsidRPr="003C25DF">
              <w:t>PRÉ</w:t>
            </w:r>
            <w:proofErr w:type="spellEnd"/>
          </w:p>
        </w:tc>
      </w:tr>
      <w:tr w:rsidR="003C25DF" w:rsidRPr="003C25DF" w14:paraId="55E8B8E1" w14:textId="77777777" w:rsidTr="009A0D33">
        <w:tc>
          <w:tcPr>
            <w:tcW w:w="3652" w:type="dxa"/>
          </w:tcPr>
          <w:p w14:paraId="21162D5D" w14:textId="77777777" w:rsidR="00BD1362" w:rsidRPr="003C25DF" w:rsidRDefault="00BD1362" w:rsidP="003C25DF">
            <w:pPr>
              <w:pStyle w:val="NormalWeb"/>
              <w:spacing w:before="0" w:beforeAutospacing="0" w:after="0" w:afterAutospacing="0"/>
              <w:jc w:val="center"/>
            </w:pPr>
            <w:r w:rsidRPr="003C25DF">
              <w:t>2.209</w:t>
            </w:r>
          </w:p>
        </w:tc>
        <w:tc>
          <w:tcPr>
            <w:tcW w:w="5636" w:type="dxa"/>
          </w:tcPr>
          <w:p w14:paraId="6AD70506" w14:textId="77777777" w:rsidR="00BD1362" w:rsidRPr="003C25DF" w:rsidRDefault="00BD1362" w:rsidP="003C25DF">
            <w:pPr>
              <w:pStyle w:val="NormalWeb"/>
              <w:spacing w:before="0" w:beforeAutospacing="0" w:after="0" w:afterAutospacing="0"/>
              <w:jc w:val="both"/>
            </w:pPr>
            <w:r w:rsidRPr="003C25DF">
              <w:t>Manutenção da Merenda Escolar – PNAE (EJA)</w:t>
            </w:r>
          </w:p>
        </w:tc>
      </w:tr>
      <w:tr w:rsidR="003C25DF" w:rsidRPr="003C25DF" w14:paraId="41000E76" w14:textId="77777777" w:rsidTr="009A0D33">
        <w:tc>
          <w:tcPr>
            <w:tcW w:w="3652" w:type="dxa"/>
          </w:tcPr>
          <w:p w14:paraId="5C0979C3" w14:textId="77777777" w:rsidR="00BD1362" w:rsidRPr="003C25DF" w:rsidRDefault="00BD1362" w:rsidP="003C25DF">
            <w:pPr>
              <w:pStyle w:val="NormalWeb"/>
              <w:spacing w:before="0" w:beforeAutospacing="0" w:after="0" w:afterAutospacing="0"/>
              <w:jc w:val="center"/>
            </w:pPr>
            <w:r w:rsidRPr="003C25DF">
              <w:lastRenderedPageBreak/>
              <w:t>2.214</w:t>
            </w:r>
          </w:p>
        </w:tc>
        <w:tc>
          <w:tcPr>
            <w:tcW w:w="5636" w:type="dxa"/>
          </w:tcPr>
          <w:p w14:paraId="72910880" w14:textId="77777777" w:rsidR="00BD1362" w:rsidRPr="003C25DF" w:rsidRDefault="00BD1362" w:rsidP="003C25DF">
            <w:pPr>
              <w:pStyle w:val="NormalWeb"/>
              <w:spacing w:before="0" w:beforeAutospacing="0" w:after="0" w:afterAutospacing="0"/>
              <w:jc w:val="both"/>
            </w:pPr>
            <w:r w:rsidRPr="003C25DF">
              <w:t>Manutenção da Merenda Escolar – EJA</w:t>
            </w:r>
          </w:p>
        </w:tc>
      </w:tr>
      <w:tr w:rsidR="003C25DF" w:rsidRPr="003C25DF" w14:paraId="56C240B3" w14:textId="77777777" w:rsidTr="009A0D33">
        <w:tc>
          <w:tcPr>
            <w:tcW w:w="3652" w:type="dxa"/>
          </w:tcPr>
          <w:p w14:paraId="3A37975D" w14:textId="77777777" w:rsidR="00BD1362" w:rsidRPr="003C25DF" w:rsidRDefault="00BD1362" w:rsidP="003C25DF">
            <w:pPr>
              <w:pStyle w:val="NormalWeb"/>
              <w:spacing w:before="0" w:beforeAutospacing="0" w:after="0" w:afterAutospacing="0"/>
              <w:jc w:val="center"/>
            </w:pPr>
            <w:r w:rsidRPr="003C25DF">
              <w:t>2.210</w:t>
            </w:r>
          </w:p>
        </w:tc>
        <w:tc>
          <w:tcPr>
            <w:tcW w:w="5636" w:type="dxa"/>
          </w:tcPr>
          <w:p w14:paraId="01B6A41B" w14:textId="77777777" w:rsidR="00BD1362" w:rsidRPr="003C25DF" w:rsidRDefault="00BD1362" w:rsidP="003C25DF">
            <w:pPr>
              <w:pStyle w:val="NormalWeb"/>
              <w:spacing w:before="0" w:beforeAutospacing="0" w:after="0" w:afterAutospacing="0"/>
              <w:jc w:val="both"/>
            </w:pPr>
            <w:r w:rsidRPr="003C25DF">
              <w:t>Manutenção da Merenda Escolar – PNAE (Educação Especial)</w:t>
            </w:r>
          </w:p>
        </w:tc>
      </w:tr>
      <w:tr w:rsidR="003C25DF" w:rsidRPr="003C25DF" w14:paraId="3BB9AA0A" w14:textId="77777777" w:rsidTr="009A0D33">
        <w:tc>
          <w:tcPr>
            <w:tcW w:w="3652" w:type="dxa"/>
          </w:tcPr>
          <w:p w14:paraId="75390943" w14:textId="77777777" w:rsidR="00BD1362" w:rsidRPr="003C25DF" w:rsidRDefault="00BD1362" w:rsidP="003C25DF">
            <w:pPr>
              <w:pStyle w:val="NormalWeb"/>
              <w:spacing w:before="0" w:beforeAutospacing="0" w:after="0" w:afterAutospacing="0"/>
              <w:jc w:val="center"/>
            </w:pPr>
            <w:r w:rsidRPr="003C25DF">
              <w:t>2.215</w:t>
            </w:r>
          </w:p>
        </w:tc>
        <w:tc>
          <w:tcPr>
            <w:tcW w:w="5636" w:type="dxa"/>
          </w:tcPr>
          <w:p w14:paraId="2825584F" w14:textId="77777777" w:rsidR="00BD1362" w:rsidRPr="003C25DF" w:rsidRDefault="00BD1362" w:rsidP="003C25DF">
            <w:pPr>
              <w:pStyle w:val="NormalWeb"/>
              <w:spacing w:before="0" w:beforeAutospacing="0" w:after="0" w:afterAutospacing="0"/>
              <w:jc w:val="both"/>
            </w:pPr>
            <w:r w:rsidRPr="003C25DF">
              <w:t>Manutenção da Merenda Escolar – PNAE (Educação Especial)</w:t>
            </w:r>
          </w:p>
        </w:tc>
      </w:tr>
      <w:tr w:rsidR="003C25DF" w:rsidRPr="003C25DF" w14:paraId="302D9A5A" w14:textId="77777777" w:rsidTr="009A0D33">
        <w:tc>
          <w:tcPr>
            <w:tcW w:w="3652" w:type="dxa"/>
          </w:tcPr>
          <w:p w14:paraId="5CBD0537" w14:textId="77777777" w:rsidR="00BD1362" w:rsidRPr="003C25DF" w:rsidRDefault="00BD1362" w:rsidP="003C25DF">
            <w:pPr>
              <w:pStyle w:val="NormalWeb"/>
              <w:spacing w:before="0" w:beforeAutospacing="0" w:after="0" w:afterAutospacing="0"/>
              <w:jc w:val="center"/>
              <w:rPr>
                <w:b/>
              </w:rPr>
            </w:pPr>
            <w:r w:rsidRPr="003C25DF">
              <w:rPr>
                <w:b/>
              </w:rPr>
              <w:t>Código da Natureza da Despesa:</w:t>
            </w:r>
          </w:p>
        </w:tc>
        <w:tc>
          <w:tcPr>
            <w:tcW w:w="5636" w:type="dxa"/>
          </w:tcPr>
          <w:p w14:paraId="5A7E090A" w14:textId="77777777" w:rsidR="00BD1362" w:rsidRPr="003C25DF" w:rsidRDefault="00BD1362" w:rsidP="003C25DF">
            <w:pPr>
              <w:pStyle w:val="NormalWeb"/>
              <w:spacing w:before="0" w:beforeAutospacing="0" w:after="0" w:afterAutospacing="0"/>
              <w:jc w:val="center"/>
              <w:rPr>
                <w:b/>
              </w:rPr>
            </w:pPr>
          </w:p>
        </w:tc>
      </w:tr>
      <w:tr w:rsidR="003C25DF" w:rsidRPr="003C25DF" w14:paraId="7F35A0CF" w14:textId="77777777" w:rsidTr="009A0D33">
        <w:tc>
          <w:tcPr>
            <w:tcW w:w="3652" w:type="dxa"/>
          </w:tcPr>
          <w:p w14:paraId="608740BD" w14:textId="77777777" w:rsidR="00BD1362" w:rsidRPr="003C25DF" w:rsidRDefault="00BD1362" w:rsidP="003C25DF">
            <w:pPr>
              <w:pStyle w:val="NormalWeb"/>
              <w:spacing w:before="0" w:beforeAutospacing="0" w:after="0" w:afterAutospacing="0"/>
              <w:jc w:val="center"/>
            </w:pPr>
            <w:r w:rsidRPr="003C25DF">
              <w:t>3.3.90.30</w:t>
            </w:r>
          </w:p>
        </w:tc>
        <w:tc>
          <w:tcPr>
            <w:tcW w:w="5636" w:type="dxa"/>
          </w:tcPr>
          <w:p w14:paraId="3FCB8EE4" w14:textId="77777777" w:rsidR="00BD1362" w:rsidRPr="003C25DF" w:rsidRDefault="00BD1362" w:rsidP="003C25DF">
            <w:pPr>
              <w:pStyle w:val="NormalWeb"/>
              <w:spacing w:before="0" w:beforeAutospacing="0" w:after="0" w:afterAutospacing="0"/>
              <w:jc w:val="both"/>
            </w:pPr>
            <w:r w:rsidRPr="003C25DF">
              <w:t>Material de Consumo</w:t>
            </w:r>
          </w:p>
        </w:tc>
      </w:tr>
      <w:tr w:rsidR="003C25DF" w:rsidRPr="003C25DF" w14:paraId="40718991" w14:textId="77777777" w:rsidTr="009A0D33">
        <w:tc>
          <w:tcPr>
            <w:tcW w:w="3652" w:type="dxa"/>
          </w:tcPr>
          <w:p w14:paraId="47671930" w14:textId="77777777" w:rsidR="00BD1362" w:rsidRPr="003C25DF" w:rsidRDefault="00BD1362" w:rsidP="003C25DF">
            <w:pPr>
              <w:pStyle w:val="NormalWeb"/>
              <w:spacing w:before="0" w:beforeAutospacing="0" w:after="0" w:afterAutospacing="0"/>
              <w:jc w:val="center"/>
              <w:rPr>
                <w:b/>
              </w:rPr>
            </w:pPr>
            <w:r w:rsidRPr="003C25DF">
              <w:rPr>
                <w:b/>
              </w:rPr>
              <w:t>Código da Fonte:</w:t>
            </w:r>
          </w:p>
        </w:tc>
        <w:tc>
          <w:tcPr>
            <w:tcW w:w="5636" w:type="dxa"/>
          </w:tcPr>
          <w:p w14:paraId="593E272B" w14:textId="77777777" w:rsidR="00BD1362" w:rsidRPr="003C25DF" w:rsidRDefault="00BD1362" w:rsidP="003C25DF">
            <w:pPr>
              <w:pStyle w:val="NormalWeb"/>
              <w:spacing w:before="0" w:beforeAutospacing="0" w:after="0" w:afterAutospacing="0"/>
              <w:jc w:val="center"/>
              <w:rPr>
                <w:b/>
              </w:rPr>
            </w:pPr>
          </w:p>
        </w:tc>
      </w:tr>
      <w:tr w:rsidR="003C25DF" w:rsidRPr="003C25DF" w14:paraId="31369F9D" w14:textId="77777777" w:rsidTr="009A0D33">
        <w:tc>
          <w:tcPr>
            <w:tcW w:w="3652" w:type="dxa"/>
          </w:tcPr>
          <w:p w14:paraId="5EB75D8F" w14:textId="77777777" w:rsidR="00BD1362" w:rsidRPr="003C25DF" w:rsidRDefault="00BD1362" w:rsidP="003C25DF">
            <w:pPr>
              <w:pStyle w:val="NormalWeb"/>
              <w:spacing w:before="0" w:beforeAutospacing="0" w:after="0" w:afterAutospacing="0"/>
              <w:jc w:val="center"/>
            </w:pPr>
            <w:r w:rsidRPr="003C25DF">
              <w:t>11110000</w:t>
            </w:r>
          </w:p>
        </w:tc>
        <w:tc>
          <w:tcPr>
            <w:tcW w:w="5636" w:type="dxa"/>
          </w:tcPr>
          <w:p w14:paraId="3B8D27A4" w14:textId="77777777" w:rsidR="00BD1362" w:rsidRPr="003C25DF" w:rsidRDefault="00BD1362" w:rsidP="003C25DF">
            <w:pPr>
              <w:pStyle w:val="NormalWeb"/>
              <w:spacing w:before="0" w:beforeAutospacing="0" w:after="0" w:afterAutospacing="0"/>
              <w:jc w:val="both"/>
            </w:pPr>
            <w:r w:rsidRPr="003C25DF">
              <w:t>Receitas de Impostos e de Transferências de Impostos – Educação</w:t>
            </w:r>
          </w:p>
        </w:tc>
      </w:tr>
      <w:tr w:rsidR="00BD1362" w:rsidRPr="003C25DF" w14:paraId="5420E128" w14:textId="77777777" w:rsidTr="009A0D33">
        <w:tc>
          <w:tcPr>
            <w:tcW w:w="3652" w:type="dxa"/>
          </w:tcPr>
          <w:p w14:paraId="17960621" w14:textId="77777777" w:rsidR="00BD1362" w:rsidRPr="003C25DF" w:rsidRDefault="00BD1362" w:rsidP="003C25DF">
            <w:pPr>
              <w:pStyle w:val="NormalWeb"/>
              <w:spacing w:before="0" w:beforeAutospacing="0" w:after="0" w:afterAutospacing="0"/>
              <w:jc w:val="center"/>
            </w:pPr>
            <w:r w:rsidRPr="003C25DF">
              <w:t>11220000</w:t>
            </w:r>
          </w:p>
        </w:tc>
        <w:tc>
          <w:tcPr>
            <w:tcW w:w="5636" w:type="dxa"/>
          </w:tcPr>
          <w:p w14:paraId="7175ED63" w14:textId="77777777" w:rsidR="00BD1362" w:rsidRPr="003C25DF" w:rsidRDefault="00BD1362" w:rsidP="003C25DF">
            <w:pPr>
              <w:pStyle w:val="NormalWeb"/>
              <w:spacing w:before="0" w:beforeAutospacing="0" w:after="0" w:afterAutospacing="0"/>
              <w:jc w:val="both"/>
            </w:pPr>
            <w:r w:rsidRPr="003C25DF">
              <w:t>Transferências de Recursos do FNDE Referente ao Programa Nacional de Alimentação – (PNAE)</w:t>
            </w:r>
          </w:p>
        </w:tc>
      </w:tr>
    </w:tbl>
    <w:p w14:paraId="247E2132" w14:textId="77777777" w:rsidR="00077A71" w:rsidRPr="003C25DF" w:rsidRDefault="00077A71" w:rsidP="003C25DF">
      <w:pPr>
        <w:jc w:val="both"/>
        <w:rPr>
          <w:rFonts w:ascii="Times New Roman" w:hAnsi="Times New Roman" w:cs="Times New Roman"/>
        </w:rPr>
      </w:pPr>
    </w:p>
    <w:p w14:paraId="15CC4B0A"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DO CREDENCIAMENTO</w:t>
      </w:r>
    </w:p>
    <w:p w14:paraId="59678A3C" w14:textId="77777777" w:rsidR="00077A71" w:rsidRPr="003C25DF" w:rsidRDefault="00077A71" w:rsidP="003C25DF">
      <w:pPr>
        <w:pStyle w:val="Nivel01"/>
        <w:numPr>
          <w:ilvl w:val="0"/>
          <w:numId w:val="0"/>
        </w:numPr>
        <w:spacing w:before="0"/>
        <w:rPr>
          <w:rFonts w:ascii="Times New Roman" w:hAnsi="Times New Roman"/>
          <w:b w:val="0"/>
          <w:bCs w:val="0"/>
          <w:color w:val="auto"/>
          <w:sz w:val="24"/>
          <w:szCs w:val="24"/>
        </w:rPr>
      </w:pPr>
      <w:r w:rsidRPr="003C25DF">
        <w:rPr>
          <w:rFonts w:ascii="Times New Roman" w:hAnsi="Times New Roman"/>
          <w:b w:val="0"/>
          <w:bCs w:val="0"/>
          <w:color w:val="auto"/>
          <w:sz w:val="24"/>
          <w:szCs w:val="24"/>
        </w:rPr>
        <w:t xml:space="preserve">3.1. O Credenciamento é o nível básico do Registro Cadastral no </w:t>
      </w:r>
      <w:r w:rsidRPr="003C25DF">
        <w:rPr>
          <w:rFonts w:ascii="Times New Roman" w:hAnsi="Times New Roman"/>
          <w:color w:val="auto"/>
          <w:sz w:val="24"/>
          <w:szCs w:val="24"/>
        </w:rPr>
        <w:t>PORTAL DE COMPRAS PUBLICAS</w:t>
      </w:r>
      <w:r w:rsidRPr="003C25DF">
        <w:rPr>
          <w:rFonts w:ascii="Times New Roman" w:hAnsi="Times New Roman"/>
          <w:b w:val="0"/>
          <w:bCs w:val="0"/>
          <w:color w:val="auto"/>
          <w:sz w:val="24"/>
          <w:szCs w:val="24"/>
        </w:rPr>
        <w:t xml:space="preserve">, que permite a participação dos interessados na modalidade Licitatória </w:t>
      </w:r>
      <w:r w:rsidRPr="003C25DF">
        <w:rPr>
          <w:rFonts w:ascii="Times New Roman" w:hAnsi="Times New Roman"/>
          <w:color w:val="auto"/>
          <w:sz w:val="24"/>
          <w:szCs w:val="24"/>
        </w:rPr>
        <w:t>PREGÃO</w:t>
      </w:r>
      <w:r w:rsidRPr="003C25DF">
        <w:rPr>
          <w:rFonts w:ascii="Times New Roman" w:hAnsi="Times New Roman"/>
          <w:b w:val="0"/>
          <w:bCs w:val="0"/>
          <w:color w:val="auto"/>
          <w:sz w:val="24"/>
          <w:szCs w:val="24"/>
        </w:rPr>
        <w:t xml:space="preserve">, em sua </w:t>
      </w:r>
      <w:r w:rsidRPr="003C25DF">
        <w:rPr>
          <w:rFonts w:ascii="Times New Roman" w:hAnsi="Times New Roman"/>
          <w:color w:val="auto"/>
          <w:sz w:val="24"/>
          <w:szCs w:val="24"/>
        </w:rPr>
        <w:t>FORMA ELETRÔNICA</w:t>
      </w:r>
      <w:r w:rsidRPr="003C25DF">
        <w:rPr>
          <w:rFonts w:ascii="Times New Roman" w:hAnsi="Times New Roman"/>
          <w:b w:val="0"/>
          <w:bCs w:val="0"/>
          <w:color w:val="auto"/>
          <w:sz w:val="24"/>
          <w:szCs w:val="24"/>
        </w:rPr>
        <w:t xml:space="preserve">. </w:t>
      </w:r>
    </w:p>
    <w:p w14:paraId="742F0433" w14:textId="77777777" w:rsidR="00077A71" w:rsidRPr="003C25DF" w:rsidRDefault="00077A71" w:rsidP="003C25DF">
      <w:pPr>
        <w:rPr>
          <w:rFonts w:ascii="Times New Roman" w:hAnsi="Times New Roman" w:cs="Times New Roman"/>
        </w:rPr>
      </w:pPr>
    </w:p>
    <w:p w14:paraId="4AC101A7" w14:textId="77777777" w:rsidR="00077A71" w:rsidRPr="003C25DF" w:rsidRDefault="00077A71" w:rsidP="003C25DF">
      <w:pPr>
        <w:pStyle w:val="Nivel01"/>
        <w:numPr>
          <w:ilvl w:val="0"/>
          <w:numId w:val="0"/>
        </w:numPr>
        <w:spacing w:before="0"/>
        <w:rPr>
          <w:rFonts w:ascii="Times New Roman" w:hAnsi="Times New Roman"/>
          <w:b w:val="0"/>
          <w:bCs w:val="0"/>
          <w:color w:val="auto"/>
          <w:sz w:val="24"/>
          <w:szCs w:val="24"/>
        </w:rPr>
      </w:pPr>
      <w:r w:rsidRPr="003C25DF">
        <w:rPr>
          <w:rFonts w:ascii="Times New Roman" w:hAnsi="Times New Roman"/>
          <w:b w:val="0"/>
          <w:bCs w:val="0"/>
          <w:color w:val="auto"/>
          <w:sz w:val="24"/>
          <w:szCs w:val="24"/>
        </w:rPr>
        <w:t xml:space="preserve">3.2. O cadastro deverá ser feito no </w:t>
      </w:r>
      <w:r w:rsidRPr="003C25DF">
        <w:rPr>
          <w:rFonts w:ascii="Times New Roman" w:hAnsi="Times New Roman"/>
          <w:color w:val="auto"/>
          <w:sz w:val="24"/>
          <w:szCs w:val="24"/>
        </w:rPr>
        <w:t>Portal de Compras Públicas</w:t>
      </w:r>
      <w:r w:rsidRPr="003C25DF">
        <w:rPr>
          <w:rFonts w:ascii="Times New Roman" w:hAnsi="Times New Roman"/>
          <w:b w:val="0"/>
          <w:bCs w:val="0"/>
          <w:color w:val="auto"/>
          <w:sz w:val="24"/>
          <w:szCs w:val="24"/>
        </w:rPr>
        <w:t xml:space="preserve">, no sítio </w:t>
      </w:r>
      <w:r w:rsidRPr="003C25DF">
        <w:rPr>
          <w:rFonts w:ascii="Times New Roman" w:hAnsi="Times New Roman"/>
          <w:color w:val="auto"/>
          <w:sz w:val="24"/>
          <w:szCs w:val="24"/>
        </w:rPr>
        <w:t>www.portaldecompraspublicas.com.br</w:t>
      </w:r>
      <w:r w:rsidRPr="003C25DF">
        <w:rPr>
          <w:rFonts w:ascii="Times New Roman" w:hAnsi="Times New Roman"/>
          <w:b w:val="0"/>
          <w:bCs w:val="0"/>
          <w:color w:val="auto"/>
          <w:sz w:val="24"/>
          <w:szCs w:val="24"/>
        </w:rPr>
        <w:t xml:space="preserve">, por meio de certificado digital conferido pela Infraestrutura de Chaves Públicas Brasileira – ICP - Brasil. </w:t>
      </w:r>
    </w:p>
    <w:p w14:paraId="69693783" w14:textId="77777777" w:rsidR="00077A71" w:rsidRPr="003C25DF" w:rsidRDefault="00077A71" w:rsidP="003C25DF">
      <w:pPr>
        <w:rPr>
          <w:rFonts w:ascii="Times New Roman" w:hAnsi="Times New Roman" w:cs="Times New Roman"/>
        </w:rPr>
      </w:pPr>
    </w:p>
    <w:p w14:paraId="04838040" w14:textId="77777777" w:rsidR="00077A71" w:rsidRPr="003C25DF" w:rsidRDefault="00077A71" w:rsidP="003C25DF">
      <w:pPr>
        <w:pStyle w:val="Nivel01"/>
        <w:numPr>
          <w:ilvl w:val="0"/>
          <w:numId w:val="0"/>
        </w:numPr>
        <w:spacing w:before="0"/>
        <w:rPr>
          <w:rFonts w:ascii="Times New Roman" w:hAnsi="Times New Roman"/>
          <w:b w:val="0"/>
          <w:bCs w:val="0"/>
          <w:color w:val="auto"/>
          <w:sz w:val="24"/>
          <w:szCs w:val="24"/>
        </w:rPr>
      </w:pPr>
      <w:r w:rsidRPr="003C25DF">
        <w:rPr>
          <w:rFonts w:ascii="Times New Roman" w:hAnsi="Times New Roman"/>
          <w:b w:val="0"/>
          <w:bCs w:val="0"/>
          <w:color w:val="auto"/>
          <w:sz w:val="24"/>
          <w:szCs w:val="24"/>
        </w:rPr>
        <w:t xml:space="preserve">3.3. O credenciamento junto ao provedor do sistema implica a responsabilidade do licitante ou de seu representante legal e a presunção de sua capacidade técnica para realização das transações inerentes a este Pregão. </w:t>
      </w:r>
    </w:p>
    <w:p w14:paraId="43DBBAB1" w14:textId="77777777" w:rsidR="00077A71" w:rsidRPr="003C25DF" w:rsidRDefault="00077A71" w:rsidP="003C25DF">
      <w:pPr>
        <w:rPr>
          <w:rFonts w:ascii="Times New Roman" w:hAnsi="Times New Roman" w:cs="Times New Roman"/>
        </w:rPr>
      </w:pPr>
    </w:p>
    <w:p w14:paraId="5F95EEEB" w14:textId="77777777" w:rsidR="00077A71" w:rsidRPr="003C25DF" w:rsidRDefault="00077A71" w:rsidP="003C25DF">
      <w:pPr>
        <w:pStyle w:val="Nivel01"/>
        <w:numPr>
          <w:ilvl w:val="0"/>
          <w:numId w:val="0"/>
        </w:numPr>
        <w:spacing w:before="0"/>
        <w:rPr>
          <w:rFonts w:ascii="Times New Roman" w:hAnsi="Times New Roman"/>
          <w:b w:val="0"/>
          <w:bCs w:val="0"/>
          <w:color w:val="auto"/>
          <w:sz w:val="24"/>
          <w:szCs w:val="24"/>
        </w:rPr>
      </w:pPr>
      <w:r w:rsidRPr="003C25DF">
        <w:rPr>
          <w:rFonts w:ascii="Times New Roman" w:hAnsi="Times New Roman"/>
          <w:b w:val="0"/>
          <w:bCs w:val="0"/>
          <w:color w:val="auto"/>
          <w:sz w:val="24"/>
          <w:szCs w:val="24"/>
        </w:rPr>
        <w:t xml:space="preserve">3.4.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15FB8650" w14:textId="77777777" w:rsidR="00077A71" w:rsidRPr="003C25DF" w:rsidRDefault="00077A71" w:rsidP="003C25DF">
      <w:pPr>
        <w:rPr>
          <w:rFonts w:ascii="Times New Roman" w:hAnsi="Times New Roman" w:cs="Times New Roman"/>
        </w:rPr>
      </w:pPr>
    </w:p>
    <w:p w14:paraId="6D5C75D7" w14:textId="77777777" w:rsidR="00077A71" w:rsidRPr="003C25DF" w:rsidRDefault="00077A71" w:rsidP="003C25DF">
      <w:pPr>
        <w:pStyle w:val="Nivel01"/>
        <w:numPr>
          <w:ilvl w:val="0"/>
          <w:numId w:val="0"/>
        </w:numPr>
        <w:spacing w:before="0"/>
        <w:rPr>
          <w:rFonts w:ascii="Times New Roman" w:hAnsi="Times New Roman"/>
          <w:b w:val="0"/>
          <w:bCs w:val="0"/>
          <w:color w:val="auto"/>
          <w:sz w:val="24"/>
          <w:szCs w:val="24"/>
        </w:rPr>
      </w:pPr>
      <w:r w:rsidRPr="003C25DF">
        <w:rPr>
          <w:rFonts w:ascii="Times New Roman" w:hAnsi="Times New Roman"/>
          <w:b w:val="0"/>
          <w:bCs w:val="0"/>
          <w:color w:val="auto"/>
          <w:sz w:val="24"/>
          <w:szCs w:val="24"/>
        </w:rPr>
        <w:t xml:space="preserve">3.5. É de responsabilidade do cadastrado conferir a exatidão dos seus dados cadastrais no </w:t>
      </w:r>
      <w:r w:rsidRPr="003C25DF">
        <w:rPr>
          <w:rFonts w:ascii="Times New Roman" w:hAnsi="Times New Roman"/>
          <w:color w:val="auto"/>
          <w:sz w:val="24"/>
          <w:szCs w:val="24"/>
        </w:rPr>
        <w:t>PORTAL DE COMPRAS PUBLICAS</w:t>
      </w:r>
      <w:r w:rsidRPr="003C25DF">
        <w:rPr>
          <w:rFonts w:ascii="Times New Roman" w:hAnsi="Times New Roman"/>
          <w:b w:val="0"/>
          <w:bCs w:val="0"/>
          <w:color w:val="auto"/>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0F219D96" w14:textId="77777777" w:rsidR="00077A71" w:rsidRPr="003C25DF" w:rsidRDefault="00077A71" w:rsidP="003C25DF">
      <w:pPr>
        <w:rPr>
          <w:rFonts w:ascii="Times New Roman" w:hAnsi="Times New Roman" w:cs="Times New Roman"/>
        </w:rPr>
      </w:pPr>
    </w:p>
    <w:p w14:paraId="17A74D4D" w14:textId="77777777" w:rsidR="00077A71" w:rsidRPr="003C25DF" w:rsidRDefault="00077A71" w:rsidP="003C25DF">
      <w:pPr>
        <w:pStyle w:val="Nivel01"/>
        <w:numPr>
          <w:ilvl w:val="0"/>
          <w:numId w:val="0"/>
        </w:numPr>
        <w:spacing w:before="0"/>
        <w:rPr>
          <w:rFonts w:ascii="Times New Roman" w:hAnsi="Times New Roman"/>
          <w:b w:val="0"/>
          <w:bCs w:val="0"/>
          <w:color w:val="auto"/>
          <w:sz w:val="24"/>
          <w:szCs w:val="24"/>
        </w:rPr>
      </w:pPr>
      <w:r w:rsidRPr="003C25DF">
        <w:rPr>
          <w:rFonts w:ascii="Times New Roman" w:hAnsi="Times New Roman"/>
          <w:b w:val="0"/>
          <w:bCs w:val="0"/>
          <w:color w:val="auto"/>
          <w:sz w:val="24"/>
          <w:szCs w:val="24"/>
        </w:rPr>
        <w:t>3.5.1. A não observância do disposto no subitem anterior poderá ensejar desclassificação no momento da habilitação.</w:t>
      </w:r>
    </w:p>
    <w:p w14:paraId="084D333B" w14:textId="77777777" w:rsidR="00077A71" w:rsidRPr="003C25DF" w:rsidRDefault="00077A71" w:rsidP="003C25DF">
      <w:pPr>
        <w:rPr>
          <w:rFonts w:ascii="Times New Roman" w:hAnsi="Times New Roman" w:cs="Times New Roman"/>
        </w:rPr>
      </w:pPr>
    </w:p>
    <w:p w14:paraId="14B31103" w14:textId="77777777" w:rsidR="00077A71" w:rsidRPr="003C25DF" w:rsidRDefault="00077A71" w:rsidP="003C25DF">
      <w:pPr>
        <w:pStyle w:val="Nivel01"/>
        <w:numPr>
          <w:ilvl w:val="0"/>
          <w:numId w:val="0"/>
        </w:numPr>
        <w:spacing w:before="0"/>
        <w:rPr>
          <w:rStyle w:val="Forte"/>
          <w:rFonts w:ascii="Times New Roman" w:hAnsi="Times New Roman"/>
          <w:b/>
          <w:bCs/>
          <w:color w:val="auto"/>
          <w:sz w:val="24"/>
          <w:szCs w:val="24"/>
        </w:rPr>
      </w:pPr>
      <w:r w:rsidRPr="003C25DF">
        <w:rPr>
          <w:rFonts w:ascii="Times New Roman" w:hAnsi="Times New Roman"/>
          <w:b w:val="0"/>
          <w:bCs w:val="0"/>
          <w:color w:val="auto"/>
          <w:sz w:val="24"/>
          <w:szCs w:val="24"/>
        </w:rPr>
        <w:t>3.6</w:t>
      </w:r>
      <w:r w:rsidRPr="003C25DF">
        <w:rPr>
          <w:rStyle w:val="Forte"/>
          <w:rFonts w:ascii="Times New Roman" w:hAnsi="Times New Roman"/>
          <w:b/>
          <w:bCs/>
          <w:color w:val="auto"/>
          <w:sz w:val="24"/>
          <w:szCs w:val="24"/>
        </w:rPr>
        <w:t>- É vedado a qualquer credenciado representar mais de uma empresa proponente, salvo, nos casos de representação para itens distintos.</w:t>
      </w:r>
    </w:p>
    <w:p w14:paraId="34A06ADF" w14:textId="77777777" w:rsidR="00077A71" w:rsidRPr="003C25DF" w:rsidRDefault="00077A71" w:rsidP="003C25DF">
      <w:pPr>
        <w:jc w:val="both"/>
        <w:rPr>
          <w:rFonts w:ascii="Times New Roman" w:hAnsi="Times New Roman" w:cs="Times New Roman"/>
        </w:rPr>
      </w:pPr>
    </w:p>
    <w:p w14:paraId="0930AB22"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lastRenderedPageBreak/>
        <w:t>DA PARTICIPAÇÃO NO PREGÃO</w:t>
      </w:r>
    </w:p>
    <w:p w14:paraId="2B21DAB8" w14:textId="77777777" w:rsidR="00077A71" w:rsidRPr="003C25DF" w:rsidRDefault="00077A71" w:rsidP="003C25DF">
      <w:pPr>
        <w:numPr>
          <w:ilvl w:val="1"/>
          <w:numId w:val="1"/>
        </w:numPr>
        <w:ind w:left="0" w:firstLine="0"/>
        <w:jc w:val="both"/>
        <w:rPr>
          <w:rFonts w:ascii="Times New Roman" w:hAnsi="Times New Roman" w:cs="Times New Roman"/>
          <w:bCs/>
          <w:iCs/>
        </w:rPr>
      </w:pPr>
      <w:r w:rsidRPr="003C25DF">
        <w:rPr>
          <w:rFonts w:ascii="Times New Roman" w:hAnsi="Times New Roman" w:cs="Times New Roman"/>
          <w:bCs/>
        </w:rPr>
        <w:t xml:space="preserve">Poderão participar deste Pregão interessados cujo ramo de atividade seja compatível com o objeto desta licitação, e que estejam com </w:t>
      </w:r>
      <w:r w:rsidRPr="003C25DF">
        <w:rPr>
          <w:rFonts w:ascii="Times New Roman" w:hAnsi="Times New Roman" w:cs="Times New Roman"/>
          <w:b/>
          <w:bCs/>
        </w:rPr>
        <w:t>Credenciamento regular no</w:t>
      </w:r>
      <w:r w:rsidRPr="003C25DF">
        <w:rPr>
          <w:rFonts w:ascii="Times New Roman" w:hAnsi="Times New Roman" w:cs="Times New Roman"/>
          <w:b/>
        </w:rPr>
        <w:t xml:space="preserve"> Sistema de </w:t>
      </w:r>
      <w:r w:rsidRPr="003C25DF">
        <w:rPr>
          <w:rStyle w:val="Forte"/>
          <w:rFonts w:ascii="Times New Roman" w:hAnsi="Times New Roman" w:cs="Times New Roman"/>
        </w:rPr>
        <w:t>Portal de Compras Públicas</w:t>
      </w:r>
      <w:r w:rsidRPr="003C25DF">
        <w:rPr>
          <w:rFonts w:ascii="Times New Roman" w:hAnsi="Times New Roman" w:cs="Times New Roman"/>
        </w:rPr>
        <w:t xml:space="preserve">, </w:t>
      </w:r>
      <w:r w:rsidRPr="003C25DF">
        <w:rPr>
          <w:rFonts w:ascii="Times New Roman" w:hAnsi="Times New Roman" w:cs="Times New Roman"/>
          <w:bCs/>
        </w:rPr>
        <w:t>conforme disposto no art. 9º da IN SEGES/MP nº 3, de 2018.</w:t>
      </w:r>
    </w:p>
    <w:p w14:paraId="4CD0947E" w14:textId="77777777" w:rsidR="00077A71" w:rsidRPr="003C25DF" w:rsidRDefault="00077A71" w:rsidP="003C25DF">
      <w:pPr>
        <w:jc w:val="both"/>
        <w:rPr>
          <w:rFonts w:ascii="Times New Roman" w:hAnsi="Times New Roman" w:cs="Times New Roman"/>
          <w:bCs/>
          <w:iCs/>
        </w:rPr>
      </w:pPr>
    </w:p>
    <w:p w14:paraId="78DD82D5" w14:textId="77777777" w:rsidR="00077A71" w:rsidRPr="003C25DF" w:rsidRDefault="00077A71" w:rsidP="003C25DF">
      <w:pPr>
        <w:numPr>
          <w:ilvl w:val="2"/>
          <w:numId w:val="1"/>
        </w:numPr>
        <w:ind w:left="0" w:firstLine="0"/>
        <w:jc w:val="both"/>
        <w:rPr>
          <w:rFonts w:ascii="Times New Roman" w:hAnsi="Times New Roman" w:cs="Times New Roman"/>
        </w:rPr>
      </w:pPr>
      <w:r w:rsidRPr="003C25DF">
        <w:rPr>
          <w:rFonts w:ascii="Times New Roman" w:hAnsi="Times New Roman" w:cs="Times New Roman"/>
        </w:rPr>
        <w:t>Os licitantes deverão utilizar o certificado digital para acesso ao Sistema.</w:t>
      </w:r>
    </w:p>
    <w:p w14:paraId="64F11625" w14:textId="77777777" w:rsidR="00077A71" w:rsidRPr="003C25DF" w:rsidRDefault="00077A71" w:rsidP="003C25DF">
      <w:pPr>
        <w:jc w:val="both"/>
        <w:rPr>
          <w:rFonts w:ascii="Times New Roman" w:hAnsi="Times New Roman" w:cs="Times New Roman"/>
        </w:rPr>
      </w:pPr>
    </w:p>
    <w:p w14:paraId="0FEB7185" w14:textId="77777777" w:rsidR="00077A71" w:rsidRPr="003C25DF" w:rsidRDefault="00077A71" w:rsidP="003C25DF">
      <w:pPr>
        <w:numPr>
          <w:ilvl w:val="1"/>
          <w:numId w:val="1"/>
        </w:numPr>
        <w:ind w:left="0" w:firstLine="0"/>
        <w:jc w:val="both"/>
        <w:rPr>
          <w:rFonts w:ascii="Times New Roman" w:hAnsi="Times New Roman" w:cs="Times New Roman"/>
          <w:bCs/>
          <w:iCs/>
        </w:rPr>
      </w:pPr>
      <w:r w:rsidRPr="003C25DF">
        <w:rPr>
          <w:rFonts w:ascii="Times New Roman" w:hAnsi="Times New Roman" w:cs="Times New Roman"/>
          <w:bCs/>
          <w:iCs/>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70EC3FA1" w14:textId="77777777" w:rsidR="00077A71" w:rsidRPr="003C25DF" w:rsidRDefault="00077A71" w:rsidP="003C25DF">
      <w:pPr>
        <w:numPr>
          <w:ilvl w:val="1"/>
          <w:numId w:val="1"/>
        </w:numPr>
        <w:autoSpaceDE w:val="0"/>
        <w:snapToGrid w:val="0"/>
        <w:ind w:left="0" w:firstLine="0"/>
        <w:jc w:val="both"/>
        <w:rPr>
          <w:rFonts w:ascii="Times New Roman" w:hAnsi="Times New Roman" w:cs="Times New Roman"/>
          <w:bCs/>
        </w:rPr>
      </w:pPr>
      <w:r w:rsidRPr="003C25DF">
        <w:rPr>
          <w:rFonts w:ascii="Times New Roman" w:hAnsi="Times New Roman" w:cs="Times New Roman"/>
          <w:b/>
        </w:rPr>
        <w:t>Não poderão participar desta licitação os interessados</w:t>
      </w:r>
      <w:r w:rsidRPr="003C25DF">
        <w:rPr>
          <w:rFonts w:ascii="Times New Roman" w:hAnsi="Times New Roman" w:cs="Times New Roman"/>
          <w:bCs/>
        </w:rPr>
        <w:t>:</w:t>
      </w:r>
    </w:p>
    <w:p w14:paraId="3251F288"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bCs/>
        </w:rPr>
      </w:pPr>
      <w:r w:rsidRPr="003C25DF">
        <w:rPr>
          <w:rFonts w:ascii="Times New Roman" w:hAnsi="Times New Roman" w:cs="Times New Roman"/>
          <w:bCs/>
        </w:rPr>
        <w:t>proibidos de participar de licitações e celebrar contratos administrativos, na forma da legislação vigente;</w:t>
      </w:r>
    </w:p>
    <w:p w14:paraId="0CD22CBE"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bCs/>
        </w:rPr>
      </w:pPr>
      <w:r w:rsidRPr="003C25DF">
        <w:rPr>
          <w:rFonts w:ascii="Times New Roman" w:hAnsi="Times New Roman" w:cs="Times New Roman"/>
          <w:bCs/>
        </w:rPr>
        <w:t>que não atendam às condições deste Edital e seu(s) anexo(s);</w:t>
      </w:r>
    </w:p>
    <w:p w14:paraId="760B269F" w14:textId="77777777" w:rsidR="00077A71" w:rsidRPr="003C25DF" w:rsidRDefault="00077A71" w:rsidP="003C25DF">
      <w:pPr>
        <w:numPr>
          <w:ilvl w:val="2"/>
          <w:numId w:val="1"/>
        </w:numPr>
        <w:tabs>
          <w:tab w:val="left" w:pos="1440"/>
        </w:tabs>
        <w:autoSpaceDE w:val="0"/>
        <w:snapToGrid w:val="0"/>
        <w:ind w:left="0" w:firstLine="0"/>
        <w:jc w:val="both"/>
        <w:rPr>
          <w:rFonts w:ascii="Times New Roman" w:eastAsia="Zurich BT" w:hAnsi="Times New Roman" w:cs="Times New Roman"/>
          <w:bCs/>
        </w:rPr>
      </w:pPr>
      <w:r w:rsidRPr="003C25DF">
        <w:rPr>
          <w:rFonts w:ascii="Times New Roman" w:hAnsi="Times New Roman" w:cs="Times New Roman"/>
          <w:bCs/>
        </w:rPr>
        <w:t>estrangeiros que não tenham representação legal no Brasil com poderes expressos para receber citação e responder administrativa ou judicialmente;</w:t>
      </w:r>
    </w:p>
    <w:p w14:paraId="24D5AB68" w14:textId="77777777" w:rsidR="00077A71" w:rsidRPr="003C25DF" w:rsidRDefault="00077A71" w:rsidP="003C25DF">
      <w:pPr>
        <w:numPr>
          <w:ilvl w:val="2"/>
          <w:numId w:val="1"/>
        </w:numPr>
        <w:tabs>
          <w:tab w:val="left" w:pos="1440"/>
        </w:tabs>
        <w:autoSpaceDE w:val="0"/>
        <w:snapToGrid w:val="0"/>
        <w:ind w:left="0" w:firstLine="0"/>
        <w:jc w:val="both"/>
        <w:rPr>
          <w:rFonts w:ascii="Times New Roman" w:eastAsia="Zurich BT" w:hAnsi="Times New Roman" w:cs="Times New Roman"/>
          <w:bCs/>
        </w:rPr>
      </w:pPr>
      <w:r w:rsidRPr="003C25DF">
        <w:rPr>
          <w:rFonts w:ascii="Times New Roman" w:eastAsia="Arial Unicode MS" w:hAnsi="Times New Roman" w:cs="Times New Roman"/>
        </w:rPr>
        <w:t>que se enquadrem nas vedações previstas no artigo 9º da Lei nº 8.666, de 1993;</w:t>
      </w:r>
    </w:p>
    <w:p w14:paraId="341D822F" w14:textId="77777777" w:rsidR="00077A71" w:rsidRPr="003C25DF" w:rsidRDefault="00077A71" w:rsidP="003C25DF">
      <w:pPr>
        <w:numPr>
          <w:ilvl w:val="2"/>
          <w:numId w:val="1"/>
        </w:numPr>
        <w:tabs>
          <w:tab w:val="left" w:pos="1440"/>
        </w:tabs>
        <w:autoSpaceDE w:val="0"/>
        <w:snapToGrid w:val="0"/>
        <w:ind w:left="0" w:firstLine="0"/>
        <w:jc w:val="both"/>
        <w:rPr>
          <w:rFonts w:ascii="Times New Roman" w:eastAsia="Zurich BT" w:hAnsi="Times New Roman" w:cs="Times New Roman"/>
          <w:bCs/>
        </w:rPr>
      </w:pPr>
      <w:r w:rsidRPr="003C25DF">
        <w:rPr>
          <w:rFonts w:ascii="Times New Roman" w:hAnsi="Times New Roman" w:cs="Times New Roman"/>
        </w:rPr>
        <w:t xml:space="preserve"> que estejam sob falência, concurso de credores, concordata ou em processo de dissolução ou liquidação;</w:t>
      </w:r>
    </w:p>
    <w:p w14:paraId="6B1810E6" w14:textId="77777777" w:rsidR="00077A71" w:rsidRPr="003C25DF" w:rsidRDefault="00077A71" w:rsidP="003C25DF">
      <w:pPr>
        <w:numPr>
          <w:ilvl w:val="2"/>
          <w:numId w:val="1"/>
        </w:numPr>
        <w:tabs>
          <w:tab w:val="left" w:pos="1440"/>
        </w:tabs>
        <w:autoSpaceDE w:val="0"/>
        <w:snapToGrid w:val="0"/>
        <w:ind w:left="0" w:firstLine="0"/>
        <w:jc w:val="both"/>
        <w:rPr>
          <w:rFonts w:ascii="Times New Roman" w:eastAsia="Zurich BT" w:hAnsi="Times New Roman" w:cs="Times New Roman"/>
          <w:bCs/>
        </w:rPr>
      </w:pPr>
      <w:r w:rsidRPr="003C25DF">
        <w:rPr>
          <w:rFonts w:ascii="Times New Roman" w:hAnsi="Times New Roman" w:cs="Times New Roman"/>
        </w:rPr>
        <w:t>entidades empresariais que estejam reunidas em consórcio;</w:t>
      </w:r>
    </w:p>
    <w:p w14:paraId="154D40DE"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rPr>
        <w:t xml:space="preserve">Organizações da Sociedade Civil de Interesse Público - </w:t>
      </w:r>
      <w:proofErr w:type="spellStart"/>
      <w:r w:rsidRPr="003C25DF">
        <w:rPr>
          <w:rFonts w:ascii="Times New Roman" w:hAnsi="Times New Roman" w:cs="Times New Roman"/>
        </w:rPr>
        <w:t>OSCIP</w:t>
      </w:r>
      <w:proofErr w:type="spellEnd"/>
      <w:r w:rsidRPr="003C25DF">
        <w:rPr>
          <w:rFonts w:ascii="Times New Roman" w:hAnsi="Times New Roman" w:cs="Times New Roman"/>
        </w:rPr>
        <w:t>, atuando nessa condição (Acórdão nº 746/2014-TCU-Plenário);</w:t>
      </w:r>
    </w:p>
    <w:p w14:paraId="4FBE3B1F" w14:textId="77777777" w:rsidR="00077A71" w:rsidRPr="003C25DF" w:rsidRDefault="00077A71" w:rsidP="003C25DF">
      <w:pPr>
        <w:tabs>
          <w:tab w:val="left" w:pos="1440"/>
        </w:tabs>
        <w:autoSpaceDE w:val="0"/>
        <w:snapToGrid w:val="0"/>
        <w:jc w:val="both"/>
        <w:rPr>
          <w:rFonts w:ascii="Times New Roman" w:hAnsi="Times New Roman" w:cs="Times New Roman"/>
        </w:rPr>
      </w:pPr>
    </w:p>
    <w:p w14:paraId="4FEEF020" w14:textId="77777777" w:rsidR="00077A71" w:rsidRPr="003C25DF" w:rsidRDefault="00077A71" w:rsidP="003C25DF">
      <w:pPr>
        <w:numPr>
          <w:ilvl w:val="1"/>
          <w:numId w:val="1"/>
        </w:numPr>
        <w:autoSpaceDE w:val="0"/>
        <w:snapToGrid w:val="0"/>
        <w:ind w:left="0" w:firstLine="0"/>
        <w:jc w:val="both"/>
        <w:rPr>
          <w:rFonts w:ascii="Times New Roman" w:hAnsi="Times New Roman" w:cs="Times New Roman"/>
          <w:b/>
        </w:rPr>
      </w:pPr>
      <w:r w:rsidRPr="003C25DF">
        <w:rPr>
          <w:rFonts w:ascii="Times New Roman" w:hAnsi="Times New Roman" w:cs="Times New Roman"/>
          <w:b/>
        </w:rPr>
        <w:t>Como condição para participação no Pregão, a licitante assinalará “sim” ou “não” em campo próprio do sistema eletrônico, relativo às seguintes declarações:</w:t>
      </w:r>
      <w:r w:rsidRPr="003C25DF">
        <w:rPr>
          <w:rFonts w:ascii="Times New Roman" w:eastAsia="Zurich BT" w:hAnsi="Times New Roman" w:cs="Times New Roman"/>
          <w:b/>
          <w:bCs/>
        </w:rPr>
        <w:t xml:space="preserve"> </w:t>
      </w:r>
    </w:p>
    <w:p w14:paraId="1C7EC9A1" w14:textId="77777777" w:rsidR="00077A71" w:rsidRPr="003C25DF" w:rsidRDefault="00077A71" w:rsidP="003C25DF">
      <w:pPr>
        <w:autoSpaceDE w:val="0"/>
        <w:snapToGrid w:val="0"/>
        <w:jc w:val="both"/>
        <w:rPr>
          <w:rFonts w:ascii="Times New Roman" w:hAnsi="Times New Roman" w:cs="Times New Roman"/>
          <w:b/>
        </w:rPr>
      </w:pPr>
    </w:p>
    <w:p w14:paraId="4709DC56"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bCs/>
        </w:rPr>
        <w:t xml:space="preserve">que cumpre os requisitos estabelecidos no artigo 3° </w:t>
      </w:r>
      <w:r w:rsidRPr="003C25DF">
        <w:rPr>
          <w:rFonts w:ascii="Times New Roman" w:hAnsi="Times New Roman" w:cs="Times New Roman"/>
        </w:rPr>
        <w:t xml:space="preserve">da Lei Complementar nº 123, de 2006, estando apta a usufruir do tratamento favorecido estabelecido em seus </w:t>
      </w:r>
      <w:proofErr w:type="spellStart"/>
      <w:r w:rsidRPr="003C25DF">
        <w:rPr>
          <w:rFonts w:ascii="Times New Roman" w:hAnsi="Times New Roman" w:cs="Times New Roman"/>
        </w:rPr>
        <w:t>arts</w:t>
      </w:r>
      <w:proofErr w:type="spellEnd"/>
      <w:r w:rsidRPr="003C25DF">
        <w:rPr>
          <w:rFonts w:ascii="Times New Roman" w:hAnsi="Times New Roman" w:cs="Times New Roman"/>
        </w:rPr>
        <w:t xml:space="preserve">. 42 a 49; </w:t>
      </w:r>
    </w:p>
    <w:p w14:paraId="6056A795" w14:textId="77777777" w:rsidR="00077A71" w:rsidRPr="003C25DF" w:rsidRDefault="00077A71" w:rsidP="003C25DF">
      <w:pPr>
        <w:numPr>
          <w:ilvl w:val="3"/>
          <w:numId w:val="1"/>
        </w:numPr>
        <w:tabs>
          <w:tab w:val="left" w:pos="1440"/>
        </w:tabs>
        <w:autoSpaceDE w:val="0"/>
        <w:snapToGrid w:val="0"/>
        <w:ind w:left="0" w:firstLine="0"/>
        <w:jc w:val="both"/>
        <w:rPr>
          <w:rFonts w:ascii="Times New Roman" w:hAnsi="Times New Roman" w:cs="Times New Roman"/>
          <w:bCs/>
        </w:rPr>
      </w:pPr>
      <w:r w:rsidRPr="003C25DF">
        <w:rPr>
          <w:rFonts w:ascii="Times New Roman" w:hAnsi="Times New Roman" w:cs="Times New Roman"/>
          <w:bCs/>
        </w:rPr>
        <w:t>nos itens exclusivos para participação de microempresas e empresas de pequeno porte, a assinalação do campo “não” impedirá o prosseguimento no certame;</w:t>
      </w:r>
    </w:p>
    <w:p w14:paraId="7767DEE2" w14:textId="77777777" w:rsidR="00077A71" w:rsidRPr="003C25DF" w:rsidRDefault="00077A71" w:rsidP="003C25DF">
      <w:pPr>
        <w:numPr>
          <w:ilvl w:val="3"/>
          <w:numId w:val="1"/>
        </w:numPr>
        <w:tabs>
          <w:tab w:val="left" w:pos="1440"/>
        </w:tabs>
        <w:autoSpaceDE w:val="0"/>
        <w:snapToGrid w:val="0"/>
        <w:ind w:left="0" w:firstLine="0"/>
        <w:jc w:val="both"/>
        <w:rPr>
          <w:rFonts w:ascii="Times New Roman" w:hAnsi="Times New Roman" w:cs="Times New Roman"/>
          <w:bCs/>
        </w:rPr>
      </w:pPr>
      <w:r w:rsidRPr="003C25DF">
        <w:rPr>
          <w:rFonts w:ascii="Times New Roman" w:hAnsi="Times New Roman" w:cs="Times New Roman"/>
          <w:bCs/>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66DE898C"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bCs/>
        </w:rPr>
      </w:pPr>
      <w:r w:rsidRPr="003C25DF">
        <w:rPr>
          <w:rFonts w:ascii="Times New Roman" w:hAnsi="Times New Roman" w:cs="Times New Roman"/>
          <w:bCs/>
        </w:rPr>
        <w:t>que está ciente e concorda com as condições contidas no Edital e seus anexos;</w:t>
      </w:r>
    </w:p>
    <w:p w14:paraId="024FAD09" w14:textId="77777777" w:rsidR="00077A71" w:rsidRPr="003C25DF" w:rsidRDefault="00077A71" w:rsidP="003C25DF">
      <w:pPr>
        <w:pStyle w:val="PargrafodaLista"/>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rPr>
        <w:t>que cumpre os requisitos para a habilitação definidos no Edital e que a proposta apresentada está em conformidade com as exigências editalícias;</w:t>
      </w:r>
    </w:p>
    <w:p w14:paraId="45ADD855"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bCs/>
        </w:rPr>
      </w:pPr>
      <w:r w:rsidRPr="003C25DF">
        <w:rPr>
          <w:rFonts w:ascii="Times New Roman" w:hAnsi="Times New Roman" w:cs="Times New Roman"/>
          <w:bCs/>
        </w:rPr>
        <w:t xml:space="preserve">que inexistem fatos impeditivos para sua habilitação no certame, ciente da obrigatoriedade de declarar ocorrências posteriores; </w:t>
      </w:r>
    </w:p>
    <w:p w14:paraId="39511936"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bCs/>
        </w:rPr>
      </w:pPr>
      <w:r w:rsidRPr="003C25DF">
        <w:rPr>
          <w:rFonts w:ascii="Times New Roman" w:hAnsi="Times New Roman" w:cs="Times New Roman"/>
          <w:bCs/>
        </w:rPr>
        <w:t xml:space="preserve">que não emprega menor de 18 anos em trabalho noturno, perigoso ou insalubre e não emprega menor de 16 anos, salvo menor, a partir de 14 anos, na condição de aprendiz, nos termos do artigo 7°, </w:t>
      </w:r>
      <w:proofErr w:type="spellStart"/>
      <w:r w:rsidRPr="003C25DF">
        <w:rPr>
          <w:rFonts w:ascii="Times New Roman" w:hAnsi="Times New Roman" w:cs="Times New Roman"/>
          <w:bCs/>
        </w:rPr>
        <w:t>XXXIII</w:t>
      </w:r>
      <w:proofErr w:type="spellEnd"/>
      <w:r w:rsidRPr="003C25DF">
        <w:rPr>
          <w:rFonts w:ascii="Times New Roman" w:hAnsi="Times New Roman" w:cs="Times New Roman"/>
          <w:bCs/>
        </w:rPr>
        <w:t xml:space="preserve">, da Constituição; </w:t>
      </w:r>
    </w:p>
    <w:p w14:paraId="7740FF69"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bCs/>
        </w:rPr>
      </w:pPr>
      <w:r w:rsidRPr="003C25DF">
        <w:rPr>
          <w:rFonts w:ascii="Times New Roman" w:hAnsi="Times New Roman" w:cs="Times New Roman"/>
          <w:bCs/>
        </w:rPr>
        <w:lastRenderedPageBreak/>
        <w:t xml:space="preserve">que a proposta foi elaborada de forma independente, nos termos da Instrução Normativa </w:t>
      </w:r>
      <w:proofErr w:type="spellStart"/>
      <w:r w:rsidRPr="003C25DF">
        <w:rPr>
          <w:rFonts w:ascii="Times New Roman" w:hAnsi="Times New Roman" w:cs="Times New Roman"/>
          <w:bCs/>
        </w:rPr>
        <w:t>SLTI</w:t>
      </w:r>
      <w:proofErr w:type="spellEnd"/>
      <w:r w:rsidRPr="003C25DF">
        <w:rPr>
          <w:rFonts w:ascii="Times New Roman" w:hAnsi="Times New Roman" w:cs="Times New Roman"/>
          <w:bCs/>
        </w:rPr>
        <w:t>/MP nº 2, de 16 de setembro de 2009.</w:t>
      </w:r>
    </w:p>
    <w:p w14:paraId="13935456"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bCs/>
        </w:rPr>
      </w:pPr>
      <w:r w:rsidRPr="003C25DF">
        <w:rPr>
          <w:rFonts w:ascii="Times New Roman" w:hAnsi="Times New Roman" w:cs="Times New Roman"/>
          <w:bCs/>
        </w:rPr>
        <w:t>que não possui, em sua cadeia produtiva, empregados executando trabalho degradante ou forçado, observando o disposto nos incisos III e IV do art. 1º e no inciso III do art. 5º da Constituição Federal;</w:t>
      </w:r>
    </w:p>
    <w:p w14:paraId="16171E05"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bCs/>
        </w:rPr>
      </w:pPr>
      <w:r w:rsidRPr="003C25DF">
        <w:rPr>
          <w:rFonts w:ascii="Times New Roman" w:hAnsi="Times New Roman" w:cs="Times New Roman"/>
          <w:bCs/>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0FE750D4" w14:textId="77777777" w:rsidR="00077A71" w:rsidRPr="003C25DF" w:rsidRDefault="00077A71" w:rsidP="003C25DF">
      <w:pPr>
        <w:tabs>
          <w:tab w:val="left" w:pos="1440"/>
        </w:tabs>
        <w:autoSpaceDE w:val="0"/>
        <w:snapToGrid w:val="0"/>
        <w:jc w:val="both"/>
        <w:rPr>
          <w:rFonts w:ascii="Times New Roman" w:hAnsi="Times New Roman" w:cs="Times New Roman"/>
          <w:bCs/>
        </w:rPr>
      </w:pPr>
    </w:p>
    <w:p w14:paraId="38149288" w14:textId="573D8597" w:rsidR="00077A71" w:rsidRPr="003C25DF" w:rsidRDefault="00077A71" w:rsidP="003C25DF">
      <w:pPr>
        <w:numPr>
          <w:ilvl w:val="1"/>
          <w:numId w:val="1"/>
        </w:numPr>
        <w:autoSpaceDE w:val="0"/>
        <w:snapToGrid w:val="0"/>
        <w:ind w:left="0" w:firstLine="0"/>
        <w:jc w:val="both"/>
        <w:rPr>
          <w:rFonts w:ascii="Times New Roman" w:hAnsi="Times New Roman" w:cs="Times New Roman"/>
        </w:rPr>
      </w:pPr>
      <w:r w:rsidRPr="003C25DF">
        <w:rPr>
          <w:rFonts w:ascii="Times New Roman" w:hAnsi="Times New Roman" w:cs="Times New Roman"/>
        </w:rPr>
        <w:t>A declaração falsa relativa ao cumprimento de qualquer condição sujeitará o licitante às sanções previstas em lei e neste Edital.</w:t>
      </w:r>
    </w:p>
    <w:p w14:paraId="6E3AE6BE" w14:textId="77777777" w:rsidR="001B636E" w:rsidRPr="003C25DF" w:rsidRDefault="001B636E" w:rsidP="003C25DF">
      <w:pPr>
        <w:autoSpaceDE w:val="0"/>
        <w:snapToGrid w:val="0"/>
        <w:jc w:val="both"/>
        <w:rPr>
          <w:rFonts w:ascii="Times New Roman" w:hAnsi="Times New Roman" w:cs="Times New Roman"/>
        </w:rPr>
      </w:pPr>
    </w:p>
    <w:p w14:paraId="0B962B28"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DA APRESENTAÇÃO DA PROPOSTA E DOS DOCUMENTOS DE HABILITAÇÃO</w:t>
      </w:r>
    </w:p>
    <w:p w14:paraId="1B02513C"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2F32B03" w14:textId="77777777" w:rsidR="00077A71" w:rsidRPr="003C25DF" w:rsidRDefault="00077A71" w:rsidP="003C25DF">
      <w:pPr>
        <w:jc w:val="both"/>
        <w:rPr>
          <w:rFonts w:ascii="Times New Roman" w:hAnsi="Times New Roman" w:cs="Times New Roman"/>
        </w:rPr>
      </w:pPr>
    </w:p>
    <w:p w14:paraId="05C5DF1F"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O envio da proposta, acompanhada dos documentos de habilitação exigidos neste Edital, ocorrerá por meio de chave de acesso e senha.</w:t>
      </w:r>
    </w:p>
    <w:p w14:paraId="130D5140" w14:textId="77777777" w:rsidR="00077A71" w:rsidRPr="003C25DF" w:rsidRDefault="00077A71" w:rsidP="003C25DF">
      <w:pPr>
        <w:jc w:val="both"/>
        <w:rPr>
          <w:rFonts w:ascii="Times New Roman" w:hAnsi="Times New Roman" w:cs="Times New Roman"/>
        </w:rPr>
      </w:pPr>
    </w:p>
    <w:p w14:paraId="00F2C571"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 xml:space="preserve">Os licitantes poderão deixar de apresentar os documentos de habilitação que constem do </w:t>
      </w:r>
      <w:r w:rsidRPr="003C25DF">
        <w:rPr>
          <w:rFonts w:ascii="Times New Roman" w:hAnsi="Times New Roman" w:cs="Times New Roman"/>
          <w:b/>
          <w:bCs/>
        </w:rPr>
        <w:t>CADASTRO REGULAR NO SISTEMA DE PORTAL DE COMPRAS PÚBLICAS</w:t>
      </w:r>
      <w:r w:rsidRPr="003C25DF">
        <w:rPr>
          <w:rFonts w:ascii="Times New Roman" w:hAnsi="Times New Roman" w:cs="Times New Roman"/>
        </w:rPr>
        <w:t>, assegurado aos demais licitantes o direito de acesso aos dados constantes dos sistemas.</w:t>
      </w:r>
    </w:p>
    <w:p w14:paraId="7C8D3492" w14:textId="77777777" w:rsidR="00077A71" w:rsidRPr="003C25DF" w:rsidRDefault="00077A71" w:rsidP="003C25DF">
      <w:pPr>
        <w:jc w:val="both"/>
        <w:rPr>
          <w:rFonts w:ascii="Times New Roman" w:hAnsi="Times New Roman" w:cs="Times New Roman"/>
        </w:rPr>
      </w:pPr>
    </w:p>
    <w:p w14:paraId="5026D1E8"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eastAsia="Arial" w:hAnsi="Times New Roman" w:cs="Times New Roman"/>
        </w:rPr>
        <w:t>As Microempresas e Empresas de Pequeno Porte deverão encaminhar a documentação de habilitação, ainda que haja alguma restrição de regularidade fiscal e trabalhista, nos termos do art. 43, § 1º da LC nº 123, de 2006.</w:t>
      </w:r>
    </w:p>
    <w:p w14:paraId="7C4F82E0" w14:textId="77777777" w:rsidR="00077A71" w:rsidRPr="003C25DF" w:rsidRDefault="00077A71" w:rsidP="003C25DF">
      <w:pPr>
        <w:jc w:val="both"/>
        <w:rPr>
          <w:rFonts w:ascii="Times New Roman" w:hAnsi="Times New Roman" w:cs="Times New Roman"/>
        </w:rPr>
      </w:pPr>
    </w:p>
    <w:p w14:paraId="115CC42A"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EDE2B3E" w14:textId="77777777" w:rsidR="00077A71" w:rsidRPr="003C25DF" w:rsidRDefault="00077A71" w:rsidP="003C25DF">
      <w:pPr>
        <w:jc w:val="both"/>
        <w:rPr>
          <w:rFonts w:ascii="Times New Roman" w:hAnsi="Times New Roman" w:cs="Times New Roman"/>
        </w:rPr>
      </w:pPr>
    </w:p>
    <w:p w14:paraId="1C2DB4E7"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Até a abertura da sessão pública, os licitantes poderão retirar ou substituir a proposta e os documentos de habilitação anteriormente inseridos no sistema.</w:t>
      </w:r>
    </w:p>
    <w:p w14:paraId="2081D16B" w14:textId="77777777" w:rsidR="00077A71" w:rsidRPr="003C25DF" w:rsidRDefault="00077A71" w:rsidP="003C25DF">
      <w:pPr>
        <w:jc w:val="both"/>
        <w:rPr>
          <w:rFonts w:ascii="Times New Roman" w:hAnsi="Times New Roman" w:cs="Times New Roman"/>
        </w:rPr>
      </w:pPr>
    </w:p>
    <w:p w14:paraId="2F4BC4FF"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Não será estabelecida, nessa etapa do certame, ordem de classificação entre as propostas apresentadas, o que somente ocorrerá após a realização dos procedimentos de negociação e julgamento da proposta.</w:t>
      </w:r>
    </w:p>
    <w:p w14:paraId="08D13D49" w14:textId="77777777" w:rsidR="00077A71" w:rsidRPr="003C25DF" w:rsidRDefault="00077A71" w:rsidP="003C25DF">
      <w:pPr>
        <w:jc w:val="both"/>
        <w:rPr>
          <w:rFonts w:ascii="Times New Roman" w:hAnsi="Times New Roman" w:cs="Times New Roman"/>
        </w:rPr>
      </w:pPr>
    </w:p>
    <w:p w14:paraId="5E28DA68"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Os documentos que compõem a proposta e a habilitação do licitante melhor classificado somente serão disponibilizados para avaliação do pregoeiro e para acesso público após o encerramento do envio de lances.</w:t>
      </w:r>
    </w:p>
    <w:p w14:paraId="6BB2CE84"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lastRenderedPageBreak/>
        <w:t>DO PREENCHIMENTO DA PROPOSTA</w:t>
      </w:r>
    </w:p>
    <w:p w14:paraId="45A988E0"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O licitante deverá enviar sua proposta mediante o preenchimento, no sistema eletrônico, dos seguintes campos:</w:t>
      </w:r>
    </w:p>
    <w:p w14:paraId="13F4DB02"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rPr>
        <w:t xml:space="preserve">Valor unitário e total </w:t>
      </w:r>
      <w:r w:rsidRPr="003C25DF">
        <w:rPr>
          <w:rFonts w:ascii="Times New Roman" w:hAnsi="Times New Roman" w:cs="Times New Roman"/>
          <w:bCs/>
          <w:iCs/>
        </w:rPr>
        <w:t>do item;</w:t>
      </w:r>
    </w:p>
    <w:p w14:paraId="36A202B0" w14:textId="6980F018"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bCs/>
          <w:iCs/>
        </w:rPr>
        <w:t>Marca</w:t>
      </w:r>
      <w:r w:rsidR="001B636E" w:rsidRPr="003C25DF">
        <w:rPr>
          <w:rFonts w:ascii="Times New Roman" w:hAnsi="Times New Roman" w:cs="Times New Roman"/>
          <w:bCs/>
          <w:iCs/>
        </w:rPr>
        <w:t>/</w:t>
      </w:r>
      <w:r w:rsidRPr="003C25DF">
        <w:rPr>
          <w:rFonts w:ascii="Times New Roman" w:hAnsi="Times New Roman" w:cs="Times New Roman"/>
          <w:bCs/>
          <w:iCs/>
        </w:rPr>
        <w:t xml:space="preserve">Fabricante; </w:t>
      </w:r>
    </w:p>
    <w:p w14:paraId="004DE8C4"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bCs/>
          <w:iCs/>
        </w:rPr>
        <w:t>Descrição detalhada do objeto, contendo as informações similares à especificação do Termo de Referência: indicando, no que for aplicável</w:t>
      </w:r>
      <w:r w:rsidRPr="003C25DF">
        <w:rPr>
          <w:rFonts w:ascii="Times New Roman" w:hAnsi="Times New Roman" w:cs="Times New Roman"/>
        </w:rPr>
        <w:t>, o modelo, prazo de validade ou de garantia.</w:t>
      </w:r>
    </w:p>
    <w:p w14:paraId="47E75DFA" w14:textId="77777777" w:rsidR="00517FBE" w:rsidRPr="003C25DF" w:rsidRDefault="00517FBE" w:rsidP="003C25DF">
      <w:pPr>
        <w:tabs>
          <w:tab w:val="left" w:pos="1440"/>
        </w:tabs>
        <w:autoSpaceDE w:val="0"/>
        <w:snapToGrid w:val="0"/>
        <w:jc w:val="both"/>
        <w:rPr>
          <w:rFonts w:ascii="Times New Roman" w:hAnsi="Times New Roman" w:cs="Times New Roman"/>
        </w:rPr>
      </w:pPr>
    </w:p>
    <w:p w14:paraId="120D1132"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Todas as especificações do objeto contidas na proposta vinculam a Contratada.</w:t>
      </w:r>
    </w:p>
    <w:p w14:paraId="1A597712" w14:textId="77777777" w:rsidR="00077A71" w:rsidRPr="003C25DF" w:rsidRDefault="00077A71" w:rsidP="003C25DF">
      <w:pPr>
        <w:pStyle w:val="PargrafodaLista"/>
        <w:ind w:left="0"/>
        <w:contextualSpacing w:val="0"/>
        <w:jc w:val="both"/>
        <w:rPr>
          <w:rFonts w:ascii="Times New Roman" w:hAnsi="Times New Roman" w:cs="Times New Roman"/>
        </w:rPr>
      </w:pPr>
    </w:p>
    <w:p w14:paraId="7539A116"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Nos valores propostos estarão inclusos todos os custos operacionais, encargos previdenciários, trabalhistas, tributários, comerciais e quaisquer outros que incidam direta ou indiretamente no fornecimento dos bens.</w:t>
      </w:r>
    </w:p>
    <w:p w14:paraId="3EE5C7FF" w14:textId="77777777" w:rsidR="00077A71" w:rsidRPr="003C25DF" w:rsidRDefault="00077A71" w:rsidP="003C25DF">
      <w:pPr>
        <w:pStyle w:val="PargrafodaLista"/>
        <w:ind w:left="0"/>
        <w:contextualSpacing w:val="0"/>
        <w:jc w:val="both"/>
        <w:rPr>
          <w:rFonts w:ascii="Times New Roman" w:hAnsi="Times New Roman" w:cs="Times New Roman"/>
        </w:rPr>
      </w:pPr>
    </w:p>
    <w:p w14:paraId="103656FC"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14:paraId="0FB3B0C1" w14:textId="77777777" w:rsidR="00077A71" w:rsidRPr="003C25DF" w:rsidRDefault="00077A71" w:rsidP="003C25DF">
      <w:pPr>
        <w:pStyle w:val="PargrafodaLista"/>
        <w:ind w:left="0"/>
        <w:contextualSpacing w:val="0"/>
        <w:jc w:val="both"/>
        <w:rPr>
          <w:rFonts w:ascii="Times New Roman" w:hAnsi="Times New Roman" w:cs="Times New Roman"/>
        </w:rPr>
      </w:pPr>
    </w:p>
    <w:p w14:paraId="7B90A038"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O prazo de validade da proposta não será inferior a sessenta </w:t>
      </w:r>
      <w:r w:rsidRPr="003C25DF">
        <w:rPr>
          <w:rFonts w:ascii="Times New Roman" w:hAnsi="Times New Roman" w:cs="Times New Roman"/>
          <w:bCs/>
          <w:iCs/>
        </w:rPr>
        <w:t>(60) dias</w:t>
      </w:r>
      <w:r w:rsidRPr="003C25DF">
        <w:rPr>
          <w:rFonts w:ascii="Times New Roman" w:hAnsi="Times New Roman" w:cs="Times New Roman"/>
          <w:b/>
        </w:rPr>
        <w:t>,</w:t>
      </w:r>
      <w:r w:rsidRPr="003C25DF">
        <w:rPr>
          <w:rFonts w:ascii="Times New Roman" w:hAnsi="Times New Roman" w:cs="Times New Roman"/>
        </w:rPr>
        <w:t xml:space="preserve"> a contar da data de sua apresentação. </w:t>
      </w:r>
    </w:p>
    <w:p w14:paraId="765F88D0" w14:textId="77777777" w:rsidR="00077A71" w:rsidRPr="003C25DF" w:rsidRDefault="00077A71" w:rsidP="003C25DF">
      <w:pPr>
        <w:pStyle w:val="PargrafodaLista"/>
        <w:ind w:left="0"/>
        <w:contextualSpacing w:val="0"/>
        <w:jc w:val="both"/>
        <w:rPr>
          <w:rFonts w:ascii="Times New Roman" w:hAnsi="Times New Roman" w:cs="Times New Roman"/>
        </w:rPr>
      </w:pPr>
    </w:p>
    <w:p w14:paraId="4A109929"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Os licitantes devem respeitar os preços máximos estabelecidos nas normas de regência de contratações públicas municipais, quando participarem de licitações públicas.</w:t>
      </w:r>
    </w:p>
    <w:p w14:paraId="79D08EA3" w14:textId="77777777" w:rsidR="00077A71" w:rsidRPr="003C25DF" w:rsidRDefault="00077A71" w:rsidP="003C25DF">
      <w:pPr>
        <w:pStyle w:val="PargrafodaLista"/>
        <w:ind w:left="0"/>
        <w:contextualSpacing w:val="0"/>
        <w:jc w:val="both"/>
        <w:rPr>
          <w:rFonts w:ascii="Times New Roman" w:hAnsi="Times New Roman" w:cs="Times New Roman"/>
        </w:rPr>
      </w:pPr>
    </w:p>
    <w:p w14:paraId="50FCEDC3"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O descumprimento das regras supramencionadas pela Administração por parte dos contratados pode ensejar a fiscalização do </w:t>
      </w:r>
      <w:r w:rsidRPr="003C25DF">
        <w:rPr>
          <w:rFonts w:ascii="Times New Roman" w:hAnsi="Times New Roman" w:cs="Times New Roman"/>
          <w:b/>
          <w:bCs/>
          <w:shd w:val="clear" w:color="auto" w:fill="FFFFFF"/>
        </w:rPr>
        <w:t>Município de Jucurutu/ RN</w:t>
      </w:r>
      <w:r w:rsidRPr="003C25DF">
        <w:rPr>
          <w:rFonts w:ascii="Times New Roman" w:hAnsi="Times New Roman" w:cs="Times New Roman"/>
          <w:shd w:val="clear" w:color="auto" w:fill="FFFFFF"/>
        </w:rPr>
        <w:t xml:space="preserve"> </w:t>
      </w:r>
      <w:r w:rsidRPr="003C25DF">
        <w:rPr>
          <w:rFonts w:ascii="Times New Roman" w:hAnsi="Times New Roman" w:cs="Times New Roman"/>
        </w:rPr>
        <w:t>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23A3712" w14:textId="77777777" w:rsidR="00077A71" w:rsidRPr="003C25DF" w:rsidRDefault="00077A71" w:rsidP="003C25DF">
      <w:pPr>
        <w:pStyle w:val="PargrafodaLista"/>
        <w:ind w:left="0"/>
        <w:contextualSpacing w:val="0"/>
        <w:jc w:val="both"/>
        <w:rPr>
          <w:rFonts w:ascii="Times New Roman" w:hAnsi="Times New Roman" w:cs="Times New Roman"/>
        </w:rPr>
      </w:pPr>
    </w:p>
    <w:p w14:paraId="5E5F7039"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 xml:space="preserve">DA ABERTURA DA SESSÃO, CLASSIFICAÇÃO DAS PROPOSTAS E FORMULAÇÃO DE LANCES </w:t>
      </w:r>
    </w:p>
    <w:p w14:paraId="0E612DE0"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 xml:space="preserve">A </w:t>
      </w:r>
      <w:r w:rsidRPr="003C25DF">
        <w:rPr>
          <w:rFonts w:ascii="Times New Roman" w:hAnsi="Times New Roman" w:cs="Times New Roman"/>
        </w:rPr>
        <w:t>abertura</w:t>
      </w:r>
      <w:r w:rsidRPr="003C25DF">
        <w:rPr>
          <w:rFonts w:ascii="Times New Roman" w:hAnsi="Times New Roman" w:cs="Times New Roman"/>
          <w:lang w:eastAsia="en-US"/>
        </w:rPr>
        <w:t xml:space="preserve"> da presente licitação dar-se-á em sessão pública, por meio de sistema eletrônico, na data, horário e local indicados neste Edital.</w:t>
      </w:r>
    </w:p>
    <w:p w14:paraId="4129A4D2"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75A4D9D6"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O</w:t>
      </w:r>
      <w:r w:rsidRPr="003C25DF">
        <w:rPr>
          <w:rFonts w:ascii="Times New Roman" w:hAnsi="Times New Roman" w:cs="Times New Roman"/>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45E6DE"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lang w:eastAsia="en-US"/>
        </w:rPr>
      </w:pPr>
      <w:r w:rsidRPr="003C25DF">
        <w:rPr>
          <w:rFonts w:ascii="Times New Roman" w:hAnsi="Times New Roman" w:cs="Times New Roman"/>
          <w:lang w:eastAsia="en-US"/>
        </w:rPr>
        <w:t>Também será desclassificada a proposta que identifique o licitante.</w:t>
      </w:r>
    </w:p>
    <w:p w14:paraId="24B6C3DE"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lang w:eastAsia="en-US"/>
        </w:rPr>
      </w:pPr>
      <w:r w:rsidRPr="003C25DF">
        <w:rPr>
          <w:rFonts w:ascii="Times New Roman" w:hAnsi="Times New Roman" w:cs="Times New Roman"/>
        </w:rPr>
        <w:t>A desclassificação será sempre fundamentada e registrada no sistema, com acompanhamento em tempo real por todos os participantes.</w:t>
      </w:r>
    </w:p>
    <w:p w14:paraId="1284E0BC"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lang w:eastAsia="en-US"/>
        </w:rPr>
      </w:pPr>
      <w:r w:rsidRPr="003C25DF">
        <w:rPr>
          <w:rFonts w:ascii="Times New Roman" w:hAnsi="Times New Roman" w:cs="Times New Roman"/>
        </w:rPr>
        <w:lastRenderedPageBreak/>
        <w:t>A não desclassificação da proposta não impede o seu julgamento definitivo em sentido contrário, levado a efeito na fase de aceitação.</w:t>
      </w:r>
    </w:p>
    <w:p w14:paraId="0EAE51E9" w14:textId="77777777" w:rsidR="00077A71" w:rsidRPr="003C25DF" w:rsidRDefault="00077A71" w:rsidP="003C25DF">
      <w:pPr>
        <w:tabs>
          <w:tab w:val="left" w:pos="1440"/>
        </w:tabs>
        <w:autoSpaceDE w:val="0"/>
        <w:snapToGrid w:val="0"/>
        <w:jc w:val="both"/>
        <w:rPr>
          <w:rFonts w:ascii="Times New Roman" w:hAnsi="Times New Roman" w:cs="Times New Roman"/>
          <w:lang w:eastAsia="en-US"/>
        </w:rPr>
      </w:pPr>
    </w:p>
    <w:p w14:paraId="5089014E"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O sistema ordenará automaticamente as propostas classificadas, sendo que somente estas participarão da fase de lances.</w:t>
      </w:r>
    </w:p>
    <w:p w14:paraId="3303E6E0" w14:textId="77777777" w:rsidR="00077A71" w:rsidRPr="003C25DF" w:rsidRDefault="00077A71" w:rsidP="003C25DF">
      <w:pPr>
        <w:pStyle w:val="PargrafodaLista"/>
        <w:ind w:left="0"/>
        <w:contextualSpacing w:val="0"/>
        <w:jc w:val="both"/>
        <w:rPr>
          <w:rFonts w:ascii="Times New Roman" w:hAnsi="Times New Roman" w:cs="Times New Roman"/>
        </w:rPr>
      </w:pPr>
    </w:p>
    <w:p w14:paraId="37BCFB8A"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O sistema disponibilizará campo próprio para troca de mensagens entre o Pregoeiro e os licitantes.</w:t>
      </w:r>
    </w:p>
    <w:p w14:paraId="680AA0A4" w14:textId="77777777" w:rsidR="00077A71" w:rsidRPr="003C25DF" w:rsidRDefault="00077A71" w:rsidP="003C25DF">
      <w:pPr>
        <w:pStyle w:val="PargrafodaLista"/>
        <w:ind w:left="0"/>
        <w:contextualSpacing w:val="0"/>
        <w:jc w:val="both"/>
        <w:rPr>
          <w:rFonts w:ascii="Times New Roman" w:hAnsi="Times New Roman" w:cs="Times New Roman"/>
        </w:rPr>
      </w:pPr>
    </w:p>
    <w:p w14:paraId="7AC1A6AA"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 Iniciada a etapa competitiva, os licitantes deverão encaminhar lances </w:t>
      </w:r>
      <w:r w:rsidRPr="003C25DF">
        <w:rPr>
          <w:rFonts w:ascii="Times New Roman" w:hAnsi="Times New Roman" w:cs="Times New Roman"/>
          <w:lang w:eastAsia="en-US"/>
        </w:rPr>
        <w:t>exclusivamente por meio do sistema eletrônico, sendo imediatamente</w:t>
      </w:r>
      <w:r w:rsidRPr="003C25DF">
        <w:rPr>
          <w:rFonts w:ascii="Times New Roman" w:hAnsi="Times New Roman" w:cs="Times New Roman"/>
        </w:rPr>
        <w:t xml:space="preserve"> informados do seu recebimento e do valor consignado no registro. </w:t>
      </w:r>
    </w:p>
    <w:p w14:paraId="7223C7F5"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b/>
        </w:rPr>
      </w:pPr>
      <w:r w:rsidRPr="003C25DF">
        <w:rPr>
          <w:rFonts w:ascii="Times New Roman" w:hAnsi="Times New Roman" w:cs="Times New Roman"/>
          <w:b/>
        </w:rPr>
        <w:t>O lance deverá ser ofertado pelo valor total/unitário do item.</w:t>
      </w:r>
    </w:p>
    <w:p w14:paraId="61BAFA1D" w14:textId="77777777" w:rsidR="00077A71" w:rsidRPr="003C25DF" w:rsidRDefault="00077A71" w:rsidP="003C25DF">
      <w:pPr>
        <w:tabs>
          <w:tab w:val="left" w:pos="1440"/>
        </w:tabs>
        <w:autoSpaceDE w:val="0"/>
        <w:snapToGrid w:val="0"/>
        <w:jc w:val="both"/>
        <w:rPr>
          <w:rFonts w:ascii="Times New Roman" w:hAnsi="Times New Roman" w:cs="Times New Roman"/>
        </w:rPr>
      </w:pPr>
    </w:p>
    <w:p w14:paraId="5D1A0AF7"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Os licitantes poderão oferecer lances sucessivos, observando o horário fixado para abertura da sessão e as regras estabelecidas no Edital.</w:t>
      </w:r>
    </w:p>
    <w:p w14:paraId="4B239D2A" w14:textId="77777777" w:rsidR="00077A71" w:rsidRPr="003C25DF" w:rsidRDefault="00077A71" w:rsidP="003C25DF">
      <w:pPr>
        <w:pStyle w:val="PargrafodaLista"/>
        <w:ind w:left="0"/>
        <w:contextualSpacing w:val="0"/>
        <w:jc w:val="both"/>
        <w:rPr>
          <w:rFonts w:ascii="Times New Roman" w:hAnsi="Times New Roman" w:cs="Times New Roman"/>
        </w:rPr>
      </w:pPr>
    </w:p>
    <w:p w14:paraId="305142A1"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O licitante somente poderá oferecer lance de valor inferior ao último por ele ofertado e registrado pelo sistema.</w:t>
      </w:r>
    </w:p>
    <w:p w14:paraId="3875E352" w14:textId="77777777" w:rsidR="00077A71" w:rsidRPr="003C25DF" w:rsidRDefault="00077A71" w:rsidP="003C25DF">
      <w:pPr>
        <w:pStyle w:val="PargrafodaLista"/>
        <w:ind w:left="0"/>
        <w:contextualSpacing w:val="0"/>
        <w:jc w:val="both"/>
        <w:rPr>
          <w:rFonts w:ascii="Times New Roman" w:hAnsi="Times New Roman" w:cs="Times New Roman"/>
        </w:rPr>
      </w:pPr>
    </w:p>
    <w:p w14:paraId="1D9E898C" w14:textId="7A068096"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O intervalo mínimo de diferença de valores entre os lances, que incidirá tanto em relação aos lances intermediários quanto em relação à proposta que cobrir a melhor oferta deverá ser </w:t>
      </w:r>
      <w:r w:rsidRPr="003C25DF">
        <w:rPr>
          <w:rFonts w:ascii="Times New Roman" w:hAnsi="Times New Roman" w:cs="Times New Roman"/>
          <w:b/>
        </w:rPr>
        <w:t xml:space="preserve">R$ </w:t>
      </w:r>
      <w:r w:rsidR="00DD274D" w:rsidRPr="003C25DF">
        <w:rPr>
          <w:rFonts w:ascii="Times New Roman" w:hAnsi="Times New Roman" w:cs="Times New Roman"/>
          <w:b/>
        </w:rPr>
        <w:t>0</w:t>
      </w:r>
      <w:r w:rsidRPr="003C25DF">
        <w:rPr>
          <w:rFonts w:ascii="Times New Roman" w:hAnsi="Times New Roman" w:cs="Times New Roman"/>
          <w:b/>
        </w:rPr>
        <w:t>,</w:t>
      </w:r>
      <w:r w:rsidR="001B636E" w:rsidRPr="003C25DF">
        <w:rPr>
          <w:rFonts w:ascii="Times New Roman" w:hAnsi="Times New Roman" w:cs="Times New Roman"/>
          <w:b/>
        </w:rPr>
        <w:t>0</w:t>
      </w:r>
      <w:r w:rsidR="00DD274D" w:rsidRPr="003C25DF">
        <w:rPr>
          <w:rFonts w:ascii="Times New Roman" w:hAnsi="Times New Roman" w:cs="Times New Roman"/>
          <w:b/>
        </w:rPr>
        <w:t>1</w:t>
      </w:r>
      <w:r w:rsidRPr="003C25DF">
        <w:rPr>
          <w:rFonts w:ascii="Times New Roman" w:hAnsi="Times New Roman" w:cs="Times New Roman"/>
          <w:b/>
        </w:rPr>
        <w:t xml:space="preserve"> (</w:t>
      </w:r>
      <w:r w:rsidR="001B636E" w:rsidRPr="003C25DF">
        <w:rPr>
          <w:rFonts w:ascii="Times New Roman" w:hAnsi="Times New Roman" w:cs="Times New Roman"/>
          <w:b/>
        </w:rPr>
        <w:t xml:space="preserve">um </w:t>
      </w:r>
      <w:r w:rsidR="00DD274D" w:rsidRPr="003C25DF">
        <w:rPr>
          <w:rFonts w:ascii="Times New Roman" w:hAnsi="Times New Roman" w:cs="Times New Roman"/>
          <w:b/>
        </w:rPr>
        <w:t>centavo de</w:t>
      </w:r>
      <w:r w:rsidRPr="003C25DF">
        <w:rPr>
          <w:rFonts w:ascii="Times New Roman" w:hAnsi="Times New Roman" w:cs="Times New Roman"/>
          <w:b/>
        </w:rPr>
        <w:t xml:space="preserve"> real).</w:t>
      </w:r>
    </w:p>
    <w:p w14:paraId="660F81A5" w14:textId="77777777" w:rsidR="00077A71" w:rsidRPr="003C25DF" w:rsidRDefault="00077A71" w:rsidP="003C25DF">
      <w:pPr>
        <w:pStyle w:val="PargrafodaLista"/>
        <w:ind w:left="0"/>
        <w:contextualSpacing w:val="0"/>
        <w:jc w:val="both"/>
        <w:rPr>
          <w:rFonts w:ascii="Times New Roman" w:hAnsi="Times New Roman" w:cs="Times New Roman"/>
        </w:rPr>
      </w:pPr>
    </w:p>
    <w:p w14:paraId="7BED8336"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61CF9A83" w14:textId="77777777" w:rsidR="00077A71" w:rsidRPr="003C25DF" w:rsidRDefault="00077A71" w:rsidP="003C25DF">
      <w:pPr>
        <w:jc w:val="both"/>
        <w:rPr>
          <w:rFonts w:ascii="Times New Roman" w:hAnsi="Times New Roman" w:cs="Times New Roman"/>
          <w:iCs/>
        </w:rPr>
      </w:pPr>
    </w:p>
    <w:p w14:paraId="74678301" w14:textId="77777777" w:rsidR="00077A71" w:rsidRPr="003C25DF" w:rsidRDefault="00077A71" w:rsidP="003C25DF">
      <w:pPr>
        <w:pStyle w:val="PargrafodaLista"/>
        <w:numPr>
          <w:ilvl w:val="0"/>
          <w:numId w:val="15"/>
        </w:numPr>
        <w:ind w:left="0" w:firstLine="0"/>
        <w:contextualSpacing w:val="0"/>
        <w:jc w:val="both"/>
        <w:rPr>
          <w:rFonts w:ascii="Times New Roman" w:hAnsi="Times New Roman" w:cs="Times New Roman"/>
          <w:iCs/>
          <w:vanish/>
        </w:rPr>
      </w:pPr>
    </w:p>
    <w:p w14:paraId="4219C163" w14:textId="77777777" w:rsidR="00077A71" w:rsidRPr="003C25DF" w:rsidRDefault="00077A71" w:rsidP="003C25DF">
      <w:pPr>
        <w:pStyle w:val="PargrafodaLista"/>
        <w:numPr>
          <w:ilvl w:val="0"/>
          <w:numId w:val="15"/>
        </w:numPr>
        <w:ind w:left="0" w:firstLine="0"/>
        <w:contextualSpacing w:val="0"/>
        <w:jc w:val="both"/>
        <w:rPr>
          <w:rFonts w:ascii="Times New Roman" w:hAnsi="Times New Roman" w:cs="Times New Roman"/>
          <w:iCs/>
          <w:vanish/>
        </w:rPr>
      </w:pPr>
    </w:p>
    <w:p w14:paraId="711CCEE6" w14:textId="77777777" w:rsidR="00077A71" w:rsidRPr="003C25DF" w:rsidRDefault="00077A71" w:rsidP="003C25DF">
      <w:pPr>
        <w:pStyle w:val="PargrafodaLista"/>
        <w:numPr>
          <w:ilvl w:val="1"/>
          <w:numId w:val="15"/>
        </w:numPr>
        <w:ind w:left="0" w:firstLine="0"/>
        <w:contextualSpacing w:val="0"/>
        <w:jc w:val="both"/>
        <w:rPr>
          <w:rFonts w:ascii="Times New Roman" w:hAnsi="Times New Roman" w:cs="Times New Roman"/>
          <w:iCs/>
          <w:vanish/>
        </w:rPr>
      </w:pPr>
    </w:p>
    <w:p w14:paraId="793A48E2" w14:textId="77777777" w:rsidR="00077A71" w:rsidRPr="003C25DF" w:rsidRDefault="00077A71" w:rsidP="003C25DF">
      <w:pPr>
        <w:pStyle w:val="PargrafodaLista"/>
        <w:numPr>
          <w:ilvl w:val="1"/>
          <w:numId w:val="15"/>
        </w:numPr>
        <w:ind w:left="0" w:firstLine="0"/>
        <w:contextualSpacing w:val="0"/>
        <w:jc w:val="both"/>
        <w:rPr>
          <w:rFonts w:ascii="Times New Roman" w:hAnsi="Times New Roman" w:cs="Times New Roman"/>
          <w:iCs/>
          <w:vanish/>
        </w:rPr>
      </w:pPr>
    </w:p>
    <w:p w14:paraId="4C0B05B4" w14:textId="77777777" w:rsidR="00077A71" w:rsidRPr="003C25DF" w:rsidRDefault="00077A71" w:rsidP="003C25DF">
      <w:pPr>
        <w:pStyle w:val="PargrafodaLista"/>
        <w:numPr>
          <w:ilvl w:val="1"/>
          <w:numId w:val="15"/>
        </w:numPr>
        <w:ind w:left="0" w:firstLine="0"/>
        <w:contextualSpacing w:val="0"/>
        <w:jc w:val="both"/>
        <w:rPr>
          <w:rFonts w:ascii="Times New Roman" w:hAnsi="Times New Roman" w:cs="Times New Roman"/>
          <w:iCs/>
          <w:vanish/>
        </w:rPr>
      </w:pPr>
    </w:p>
    <w:p w14:paraId="5DE6B11E" w14:textId="77777777" w:rsidR="00077A71" w:rsidRPr="003C25DF" w:rsidRDefault="00077A71" w:rsidP="003C25DF">
      <w:pPr>
        <w:pStyle w:val="PargrafodaLista"/>
        <w:numPr>
          <w:ilvl w:val="1"/>
          <w:numId w:val="15"/>
        </w:numPr>
        <w:ind w:left="0" w:firstLine="0"/>
        <w:contextualSpacing w:val="0"/>
        <w:jc w:val="both"/>
        <w:rPr>
          <w:rFonts w:ascii="Times New Roman" w:hAnsi="Times New Roman" w:cs="Times New Roman"/>
          <w:iCs/>
          <w:vanish/>
        </w:rPr>
      </w:pPr>
    </w:p>
    <w:p w14:paraId="7625A6DC" w14:textId="77777777" w:rsidR="00077A71" w:rsidRPr="003C25DF" w:rsidRDefault="00077A71" w:rsidP="003C25DF">
      <w:pPr>
        <w:pStyle w:val="PargrafodaLista"/>
        <w:numPr>
          <w:ilvl w:val="1"/>
          <w:numId w:val="15"/>
        </w:numPr>
        <w:ind w:left="0" w:firstLine="0"/>
        <w:contextualSpacing w:val="0"/>
        <w:jc w:val="both"/>
        <w:rPr>
          <w:rFonts w:ascii="Times New Roman" w:hAnsi="Times New Roman" w:cs="Times New Roman"/>
          <w:iCs/>
          <w:vanish/>
        </w:rPr>
      </w:pPr>
    </w:p>
    <w:p w14:paraId="1D7F3365" w14:textId="77777777" w:rsidR="00077A71" w:rsidRPr="003C25DF" w:rsidRDefault="00077A71" w:rsidP="003C25DF">
      <w:pPr>
        <w:pStyle w:val="PargrafodaLista"/>
        <w:numPr>
          <w:ilvl w:val="1"/>
          <w:numId w:val="15"/>
        </w:numPr>
        <w:ind w:left="0" w:firstLine="0"/>
        <w:contextualSpacing w:val="0"/>
        <w:jc w:val="both"/>
        <w:rPr>
          <w:rFonts w:ascii="Times New Roman" w:hAnsi="Times New Roman" w:cs="Times New Roman"/>
          <w:iCs/>
          <w:vanish/>
        </w:rPr>
      </w:pPr>
    </w:p>
    <w:p w14:paraId="33E36BB4" w14:textId="77777777" w:rsidR="00077A71" w:rsidRPr="003C25DF" w:rsidRDefault="00077A71" w:rsidP="003C25DF">
      <w:pPr>
        <w:pStyle w:val="PargrafodaLista"/>
        <w:numPr>
          <w:ilvl w:val="1"/>
          <w:numId w:val="15"/>
        </w:numPr>
        <w:ind w:left="0" w:firstLine="0"/>
        <w:contextualSpacing w:val="0"/>
        <w:jc w:val="both"/>
        <w:rPr>
          <w:rFonts w:ascii="Times New Roman" w:hAnsi="Times New Roman" w:cs="Times New Roman"/>
          <w:iCs/>
          <w:vanish/>
        </w:rPr>
      </w:pPr>
    </w:p>
    <w:p w14:paraId="36A7B334" w14:textId="77777777" w:rsidR="00077A71" w:rsidRPr="003C25DF" w:rsidRDefault="00077A71" w:rsidP="003C25DF">
      <w:pPr>
        <w:pStyle w:val="PargrafodaLista"/>
        <w:numPr>
          <w:ilvl w:val="1"/>
          <w:numId w:val="15"/>
        </w:numPr>
        <w:ind w:left="0" w:firstLine="0"/>
        <w:contextualSpacing w:val="0"/>
        <w:jc w:val="both"/>
        <w:rPr>
          <w:rFonts w:ascii="Times New Roman" w:hAnsi="Times New Roman" w:cs="Times New Roman"/>
          <w:iCs/>
          <w:vanish/>
        </w:rPr>
      </w:pPr>
    </w:p>
    <w:p w14:paraId="5A92B16C" w14:textId="77777777" w:rsidR="00077A71" w:rsidRPr="003C25DF" w:rsidRDefault="00077A71" w:rsidP="003C25DF">
      <w:pPr>
        <w:pStyle w:val="PargrafodaLista"/>
        <w:numPr>
          <w:ilvl w:val="1"/>
          <w:numId w:val="15"/>
        </w:numPr>
        <w:ind w:left="0" w:firstLine="0"/>
        <w:contextualSpacing w:val="0"/>
        <w:jc w:val="both"/>
        <w:rPr>
          <w:rFonts w:ascii="Times New Roman" w:hAnsi="Times New Roman" w:cs="Times New Roman"/>
          <w:iCs/>
          <w:vanish/>
        </w:rPr>
      </w:pPr>
    </w:p>
    <w:p w14:paraId="48AD6CC7" w14:textId="77777777" w:rsidR="00077A71" w:rsidRPr="003C25DF" w:rsidRDefault="00077A71" w:rsidP="003C25DF">
      <w:pPr>
        <w:numPr>
          <w:ilvl w:val="1"/>
          <w:numId w:val="15"/>
        </w:numPr>
        <w:ind w:left="0" w:firstLine="0"/>
        <w:jc w:val="both"/>
        <w:rPr>
          <w:rFonts w:ascii="Times New Roman" w:hAnsi="Times New Roman" w:cs="Times New Roman"/>
          <w:iCs/>
        </w:rPr>
      </w:pPr>
      <w:r w:rsidRPr="003C25DF">
        <w:rPr>
          <w:rFonts w:ascii="Times New Roman" w:hAnsi="Times New Roman" w:cs="Times New Roman"/>
          <w:iCs/>
        </w:rPr>
        <w:t xml:space="preserve">Será adotado </w:t>
      </w:r>
      <w:r w:rsidRPr="003C25DF">
        <w:rPr>
          <w:rFonts w:ascii="Times New Roman" w:hAnsi="Times New Roman" w:cs="Times New Roman"/>
        </w:rPr>
        <w:t xml:space="preserve">para o envio de lances no pregão eletrônico o </w:t>
      </w:r>
      <w:r w:rsidRPr="003C25DF">
        <w:rPr>
          <w:rFonts w:ascii="Times New Roman" w:hAnsi="Times New Roman" w:cs="Times New Roman"/>
          <w:b/>
        </w:rPr>
        <w:t>modo de disputa “aberto”,</w:t>
      </w:r>
      <w:r w:rsidRPr="003C25DF">
        <w:rPr>
          <w:rFonts w:ascii="Times New Roman" w:hAnsi="Times New Roman" w:cs="Times New Roman"/>
        </w:rPr>
        <w:t xml:space="preserve"> em que os </w:t>
      </w:r>
      <w:r w:rsidRPr="003C25DF">
        <w:rPr>
          <w:rFonts w:ascii="Times New Roman" w:hAnsi="Times New Roman" w:cs="Times New Roman"/>
          <w:iCs/>
        </w:rPr>
        <w:t>licitantes</w:t>
      </w:r>
      <w:r w:rsidRPr="003C25DF">
        <w:rPr>
          <w:rFonts w:ascii="Times New Roman" w:hAnsi="Times New Roman" w:cs="Times New Roman"/>
        </w:rPr>
        <w:t xml:space="preserve"> apresentarão lances públicos e sucessivos, com prorrogações.</w:t>
      </w:r>
    </w:p>
    <w:p w14:paraId="4032E164" w14:textId="77777777" w:rsidR="00077A71" w:rsidRPr="003C25DF" w:rsidRDefault="00077A71" w:rsidP="003C25DF">
      <w:pPr>
        <w:jc w:val="both"/>
        <w:rPr>
          <w:rFonts w:ascii="Times New Roman" w:hAnsi="Times New Roman" w:cs="Times New Roman"/>
          <w:iCs/>
        </w:rPr>
      </w:pPr>
    </w:p>
    <w:p w14:paraId="7AFD7DA9" w14:textId="77777777" w:rsidR="00077A71" w:rsidRPr="003C25DF" w:rsidRDefault="00077A71" w:rsidP="003C25DF">
      <w:pPr>
        <w:numPr>
          <w:ilvl w:val="1"/>
          <w:numId w:val="15"/>
        </w:numPr>
        <w:ind w:left="0" w:firstLine="0"/>
        <w:jc w:val="both"/>
        <w:rPr>
          <w:rFonts w:ascii="Times New Roman" w:hAnsi="Times New Roman" w:cs="Times New Roman"/>
          <w:iCs/>
        </w:rPr>
      </w:pPr>
      <w:r w:rsidRPr="003C25DF">
        <w:rPr>
          <w:rFonts w:ascii="Times New Roman"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69CAAF68" w14:textId="77777777" w:rsidR="00077A71" w:rsidRPr="003C25DF" w:rsidRDefault="00077A71" w:rsidP="003C25DF">
      <w:pPr>
        <w:jc w:val="both"/>
        <w:rPr>
          <w:rFonts w:ascii="Times New Roman" w:hAnsi="Times New Roman" w:cs="Times New Roman"/>
          <w:iCs/>
        </w:rPr>
      </w:pPr>
    </w:p>
    <w:p w14:paraId="1FB82218" w14:textId="77777777" w:rsidR="00077A71" w:rsidRPr="003C25DF" w:rsidRDefault="00077A71" w:rsidP="003C25DF">
      <w:pPr>
        <w:numPr>
          <w:ilvl w:val="1"/>
          <w:numId w:val="15"/>
        </w:numPr>
        <w:ind w:left="0" w:firstLine="0"/>
        <w:jc w:val="both"/>
        <w:rPr>
          <w:rFonts w:ascii="Times New Roman" w:hAnsi="Times New Roman" w:cs="Times New Roman"/>
          <w:iCs/>
        </w:rPr>
      </w:pPr>
      <w:r w:rsidRPr="003C25DF">
        <w:rPr>
          <w:rFonts w:ascii="Times New Roman" w:hAnsi="Times New Roman" w:cs="Times New Roman"/>
        </w:rPr>
        <w:t>A prorrogação automática da etapa de lances, de que trata o item anterior, será de dois minutos e ocorrerá sucessivamente sempre que houver lances enviados nesse período de prorrogação, inclusive no caso de lances intermediários.</w:t>
      </w:r>
    </w:p>
    <w:p w14:paraId="7600A91D" w14:textId="77777777" w:rsidR="00077A71" w:rsidRPr="003C25DF" w:rsidRDefault="00077A71" w:rsidP="003C25DF">
      <w:pPr>
        <w:jc w:val="both"/>
        <w:rPr>
          <w:rFonts w:ascii="Times New Roman" w:hAnsi="Times New Roman" w:cs="Times New Roman"/>
          <w:iCs/>
        </w:rPr>
      </w:pPr>
    </w:p>
    <w:p w14:paraId="1264B8CC" w14:textId="77777777" w:rsidR="00077A71" w:rsidRPr="003C25DF" w:rsidRDefault="00077A71" w:rsidP="003C25DF">
      <w:pPr>
        <w:numPr>
          <w:ilvl w:val="1"/>
          <w:numId w:val="15"/>
        </w:numPr>
        <w:ind w:left="0" w:firstLine="0"/>
        <w:jc w:val="both"/>
        <w:rPr>
          <w:rFonts w:ascii="Times New Roman" w:hAnsi="Times New Roman" w:cs="Times New Roman"/>
          <w:iCs/>
        </w:rPr>
      </w:pPr>
      <w:r w:rsidRPr="003C25DF">
        <w:rPr>
          <w:rFonts w:ascii="Times New Roman" w:hAnsi="Times New Roman" w:cs="Times New Roman"/>
        </w:rPr>
        <w:t>Não havendo novos lances na forma estabelecida nos itens anteriores, a sessão pública encerrar-se-á automaticamente.</w:t>
      </w:r>
    </w:p>
    <w:p w14:paraId="3D1215F1" w14:textId="77777777" w:rsidR="00077A71" w:rsidRPr="003C25DF" w:rsidRDefault="00077A71" w:rsidP="003C25DF">
      <w:pPr>
        <w:jc w:val="both"/>
        <w:rPr>
          <w:rFonts w:ascii="Times New Roman" w:hAnsi="Times New Roman" w:cs="Times New Roman"/>
          <w:iCs/>
        </w:rPr>
      </w:pPr>
    </w:p>
    <w:p w14:paraId="79E0A25A" w14:textId="77777777" w:rsidR="00077A71" w:rsidRPr="003C25DF" w:rsidRDefault="00077A71" w:rsidP="003C25DF">
      <w:pPr>
        <w:numPr>
          <w:ilvl w:val="1"/>
          <w:numId w:val="15"/>
        </w:numPr>
        <w:ind w:left="0" w:firstLine="0"/>
        <w:jc w:val="both"/>
        <w:rPr>
          <w:rFonts w:ascii="Times New Roman" w:hAnsi="Times New Roman" w:cs="Times New Roman"/>
          <w:iCs/>
        </w:rPr>
      </w:pPr>
      <w:r w:rsidRPr="003C25DF">
        <w:rPr>
          <w:rFonts w:ascii="Times New Roman" w:hAnsi="Times New Roman" w:cs="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48DF0AEC" w14:textId="77777777" w:rsidR="00077A71" w:rsidRPr="003C25DF" w:rsidRDefault="00077A71" w:rsidP="003C25DF">
      <w:pPr>
        <w:pStyle w:val="PargrafodaLista"/>
        <w:numPr>
          <w:ilvl w:val="1"/>
          <w:numId w:val="16"/>
        </w:numPr>
        <w:ind w:left="0" w:firstLine="0"/>
        <w:jc w:val="both"/>
        <w:rPr>
          <w:rFonts w:ascii="Times New Roman" w:hAnsi="Times New Roman" w:cs="Times New Roman"/>
        </w:rPr>
      </w:pPr>
      <w:r w:rsidRPr="003C25DF">
        <w:rPr>
          <w:rFonts w:ascii="Times New Roman" w:hAnsi="Times New Roman" w:cs="Times New Roman"/>
        </w:rPr>
        <w:lastRenderedPageBreak/>
        <w:t>Em caso de falha no sistema, os lances em desacordo com os subitens anteriores deverão ser desconsiderados pelo pregoeiro;</w:t>
      </w:r>
    </w:p>
    <w:p w14:paraId="2FB2E065" w14:textId="77777777" w:rsidR="00077A71" w:rsidRPr="003C25DF" w:rsidRDefault="00077A71" w:rsidP="003C25DF">
      <w:pPr>
        <w:pStyle w:val="PargrafodaLista"/>
        <w:ind w:left="0"/>
        <w:jc w:val="both"/>
        <w:rPr>
          <w:rFonts w:ascii="Times New Roman" w:hAnsi="Times New Roman" w:cs="Times New Roman"/>
        </w:rPr>
      </w:pPr>
    </w:p>
    <w:p w14:paraId="7C57424D"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rPr>
      </w:pPr>
      <w:r w:rsidRPr="003C25DF">
        <w:rPr>
          <w:rFonts w:ascii="Times New Roman" w:hAnsi="Times New Roman" w:cs="Times New Roman"/>
        </w:rPr>
        <w:t>Na hipótese do subitem anterior, a ocorrência será registrada em campo próprio do sistema.</w:t>
      </w:r>
    </w:p>
    <w:p w14:paraId="3A978C58" w14:textId="77777777" w:rsidR="00077A71" w:rsidRPr="003C25DF" w:rsidRDefault="00077A71" w:rsidP="003C25DF">
      <w:pPr>
        <w:pStyle w:val="PargrafodaLista"/>
        <w:ind w:left="0"/>
        <w:contextualSpacing w:val="0"/>
        <w:jc w:val="both"/>
        <w:rPr>
          <w:rFonts w:ascii="Times New Roman" w:hAnsi="Times New Roman" w:cs="Times New Roman"/>
        </w:rPr>
      </w:pPr>
    </w:p>
    <w:p w14:paraId="62EFD5EC"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Não serão aceitos dois ou mais lances de mesmo valor, prevalecendo aquele que for recebido e registrado em primeiro lugar. </w:t>
      </w:r>
    </w:p>
    <w:p w14:paraId="25EEA34A"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Durante o transcurso da sessão pública, os licitantes serão informados, em tempo real, do valor do menor lance registrado, vedada a identificação do licitante. </w:t>
      </w:r>
    </w:p>
    <w:p w14:paraId="4EFB1E94" w14:textId="77777777" w:rsidR="00077A71" w:rsidRPr="003C25DF" w:rsidRDefault="00077A71" w:rsidP="003C25DF">
      <w:pPr>
        <w:pStyle w:val="PargrafodaLista"/>
        <w:ind w:left="0"/>
        <w:contextualSpacing w:val="0"/>
        <w:jc w:val="both"/>
        <w:rPr>
          <w:rFonts w:ascii="Times New Roman" w:hAnsi="Times New Roman" w:cs="Times New Roman"/>
        </w:rPr>
      </w:pPr>
    </w:p>
    <w:p w14:paraId="12D105A9"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No caso de desconexão com o Pregoeiro, no decorrer da etapa competitiva do Pregão, o sistema eletrônico poderá permanecer acessível aos licitantes para a recepção dos lances. </w:t>
      </w:r>
    </w:p>
    <w:p w14:paraId="77D2DB77" w14:textId="77777777" w:rsidR="00077A71" w:rsidRPr="003C25DF" w:rsidRDefault="00077A71" w:rsidP="003C25DF">
      <w:pPr>
        <w:pStyle w:val="PargrafodaLista"/>
        <w:ind w:left="0"/>
        <w:contextualSpacing w:val="0"/>
        <w:jc w:val="both"/>
        <w:rPr>
          <w:rFonts w:ascii="Times New Roman" w:hAnsi="Times New Roman" w:cs="Times New Roman"/>
        </w:rPr>
      </w:pPr>
    </w:p>
    <w:p w14:paraId="6F3A5179"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b/>
        </w:rPr>
      </w:pPr>
      <w:r w:rsidRPr="003C25DF">
        <w:rPr>
          <w:rFonts w:ascii="Times New Roman" w:hAnsi="Times New Roman" w:cs="Times New Roman"/>
          <w:b/>
        </w:rPr>
        <w:t xml:space="preserve">Quando a desconexão do sistema eletrônico para o pregoeiro persistir por tempo superior a dez (10) minutos, a sessão pública será suspensa e reiniciada somente após decorridas 24 (vinte e quatro) horas da comunicação do fato pelo Pregoeiro aos participantes, no sítio eletrônico utilizado para divulgação. </w:t>
      </w:r>
    </w:p>
    <w:p w14:paraId="2B5488DE" w14:textId="77777777" w:rsidR="00077A71" w:rsidRPr="003C25DF" w:rsidRDefault="00077A71" w:rsidP="003C25DF">
      <w:pPr>
        <w:pStyle w:val="PargrafodaLista"/>
        <w:ind w:left="0"/>
        <w:contextualSpacing w:val="0"/>
        <w:jc w:val="both"/>
        <w:rPr>
          <w:rFonts w:ascii="Times New Roman" w:hAnsi="Times New Roman" w:cs="Times New Roman"/>
          <w:b/>
        </w:rPr>
      </w:pPr>
    </w:p>
    <w:p w14:paraId="65137481"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b/>
        </w:rPr>
      </w:pPr>
      <w:r w:rsidRPr="003C25DF">
        <w:rPr>
          <w:rFonts w:ascii="Times New Roman" w:hAnsi="Times New Roman" w:cs="Times New Roman"/>
          <w:b/>
        </w:rPr>
        <w:t xml:space="preserve">O Critério de julgamento adotado será o menor preço, conforme definido neste Edital e seus anexos. </w:t>
      </w:r>
    </w:p>
    <w:p w14:paraId="36695A1F" w14:textId="77777777" w:rsidR="00077A71" w:rsidRPr="003C25DF" w:rsidRDefault="00077A71" w:rsidP="003C25DF">
      <w:pPr>
        <w:pStyle w:val="PargrafodaLista"/>
        <w:ind w:left="0"/>
        <w:contextualSpacing w:val="0"/>
        <w:jc w:val="both"/>
        <w:rPr>
          <w:rFonts w:ascii="Times New Roman" w:hAnsi="Times New Roman" w:cs="Times New Roman"/>
        </w:rPr>
      </w:pPr>
    </w:p>
    <w:p w14:paraId="02B32843" w14:textId="77777777" w:rsidR="00077A71" w:rsidRPr="003C25DF" w:rsidRDefault="00077A71" w:rsidP="003C25DF">
      <w:pPr>
        <w:numPr>
          <w:ilvl w:val="1"/>
          <w:numId w:val="1"/>
        </w:numPr>
        <w:ind w:left="0" w:firstLine="0"/>
        <w:jc w:val="both"/>
        <w:rPr>
          <w:rFonts w:ascii="Times New Roman" w:eastAsia="Zurich BT" w:hAnsi="Times New Roman" w:cs="Times New Roman"/>
        </w:rPr>
      </w:pPr>
      <w:r w:rsidRPr="003C25DF">
        <w:rPr>
          <w:rFonts w:ascii="Times New Roman" w:hAnsi="Times New Roman" w:cs="Times New Roman"/>
          <w:lang w:eastAsia="en-US"/>
        </w:rPr>
        <w:t>Caso o licitante não apresente lances, concorrerá com o valor de sua proposta.</w:t>
      </w:r>
    </w:p>
    <w:p w14:paraId="2E1C5361" w14:textId="77777777" w:rsidR="00077A71" w:rsidRPr="003C25DF" w:rsidRDefault="00077A71" w:rsidP="003C25DF">
      <w:pPr>
        <w:jc w:val="both"/>
        <w:rPr>
          <w:rFonts w:ascii="Times New Roman" w:eastAsia="Zurich BT" w:hAnsi="Times New Roman" w:cs="Times New Roman"/>
        </w:rPr>
      </w:pPr>
    </w:p>
    <w:p w14:paraId="0FB77D32"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C25DF">
        <w:rPr>
          <w:rFonts w:ascii="Times New Roman" w:hAnsi="Times New Roman" w:cs="Times New Roman"/>
          <w:lang w:eastAsia="en-US"/>
        </w:rPr>
        <w:t>arts</w:t>
      </w:r>
      <w:proofErr w:type="spellEnd"/>
      <w:r w:rsidRPr="003C25DF">
        <w:rPr>
          <w:rFonts w:ascii="Times New Roman" w:hAnsi="Times New Roman" w:cs="Times New Roman"/>
          <w:lang w:eastAsia="en-US"/>
        </w:rPr>
        <w:t>. 44 e 45 da LC nº 123, de 2006, regulamentada pelo Decreto nº 8.538, de 2015.</w:t>
      </w:r>
    </w:p>
    <w:p w14:paraId="0D4AA030"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02F00DAF"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 xml:space="preserve">Nessas condições, as propostas de microempresas e empresas de pequeno porte que se encontrarem na faixa de até 5% (cinco por cento) acima da </w:t>
      </w:r>
      <w:r w:rsidRPr="003C25DF">
        <w:rPr>
          <w:rFonts w:ascii="Times New Roman" w:hAnsi="Times New Roman" w:cs="Times New Roman"/>
        </w:rPr>
        <w:t xml:space="preserve">melhor proposta </w:t>
      </w:r>
      <w:r w:rsidRPr="003C25DF">
        <w:rPr>
          <w:rFonts w:ascii="Times New Roman" w:hAnsi="Times New Roman" w:cs="Times New Roman"/>
          <w:lang w:eastAsia="en-US"/>
        </w:rPr>
        <w:t>serão consideradas empatadas com a primeira colocada.</w:t>
      </w:r>
    </w:p>
    <w:p w14:paraId="4E49A78C"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7AAD8FCF"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 xml:space="preserve">A empresa </w:t>
      </w:r>
      <w:proofErr w:type="gramStart"/>
      <w:r w:rsidRPr="003C25DF">
        <w:rPr>
          <w:rFonts w:ascii="Times New Roman" w:hAnsi="Times New Roman" w:cs="Times New Roman"/>
          <w:lang w:eastAsia="en-US"/>
        </w:rPr>
        <w:t>melhor</w:t>
      </w:r>
      <w:proofErr w:type="gramEnd"/>
      <w:r w:rsidRPr="003C25DF">
        <w:rPr>
          <w:rFonts w:ascii="Times New Roman" w:hAnsi="Times New Roman" w:cs="Times New Roman"/>
          <w:lang w:eastAsia="en-US"/>
        </w:rPr>
        <w:t xml:space="preserve">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14:paraId="6F72E2E5"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25775E35"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w:t>
      </w:r>
      <w:r w:rsidRPr="003C25DF">
        <w:rPr>
          <w:rFonts w:ascii="Times New Roman" w:hAnsi="Times New Roman" w:cs="Times New Roman"/>
          <w:lang w:eastAsia="en-US"/>
        </w:rPr>
        <w:lastRenderedPageBreak/>
        <w:t>ordem de classificação, para o exercício do mesmo direito, no prazo estabelecido no subitem anterior.</w:t>
      </w:r>
    </w:p>
    <w:p w14:paraId="6F65EA32"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33D6834A"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77782ED"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4EE69E28"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004E3921" w14:textId="77777777" w:rsidR="00077A71" w:rsidRPr="003C25DF" w:rsidRDefault="00077A71" w:rsidP="003C25DF">
      <w:pPr>
        <w:pStyle w:val="PargrafodaLista"/>
        <w:ind w:left="0"/>
        <w:rPr>
          <w:rFonts w:ascii="Times New Roman" w:hAnsi="Times New Roman" w:cs="Times New Roman"/>
          <w:lang w:eastAsia="en-US"/>
        </w:rPr>
      </w:pPr>
    </w:p>
    <w:p w14:paraId="53F25D3C"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eastAsia="Arial" w:hAnsi="Times New Roman" w:cs="Times New Roman"/>
        </w:rPr>
        <w:t>A ordem de apresentação pelos licitantes é utilizada como um dos critérios de classificação, de maneira que só poderá haver empate entre propostas iguais (não seguidas de lances).</w:t>
      </w:r>
    </w:p>
    <w:p w14:paraId="13EFB41F" w14:textId="77777777" w:rsidR="00077A71" w:rsidRPr="003C25DF" w:rsidRDefault="00077A71" w:rsidP="003C25DF">
      <w:pPr>
        <w:pStyle w:val="PargrafodaLista"/>
        <w:ind w:left="0"/>
        <w:contextualSpacing w:val="0"/>
        <w:jc w:val="both"/>
        <w:rPr>
          <w:rFonts w:ascii="Times New Roman" w:hAnsi="Times New Roman" w:cs="Times New Roman"/>
        </w:rPr>
      </w:pPr>
    </w:p>
    <w:p w14:paraId="6DDDCBA5"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rPr>
        <w:t xml:space="preserve">Havendo </w:t>
      </w:r>
      <w:r w:rsidRPr="003C25DF">
        <w:rPr>
          <w:rFonts w:ascii="Times New Roman" w:eastAsia="Arial" w:hAnsi="Times New Roman" w:cs="Times New Roman"/>
        </w:rPr>
        <w:t>eventual</w:t>
      </w:r>
      <w:r w:rsidRPr="003C25DF">
        <w:rPr>
          <w:rFonts w:ascii="Times New Roman" w:hAnsi="Times New Roman" w:cs="Times New Roman"/>
        </w:rPr>
        <w:t xml:space="preserve"> empate entre propostas ou lances</w:t>
      </w:r>
      <w:r w:rsidRPr="003C25DF">
        <w:rPr>
          <w:rFonts w:ascii="Times New Roman" w:hAnsi="Times New Roman" w:cs="Times New Roman"/>
          <w:lang w:eastAsia="en-US"/>
        </w:rPr>
        <w:t>, o critério de desempate será aquele previsto no art. 3º, § 2º, da Lei nº 8.666, de 1993, assegurando-se a preferência, sucessivamente, aos bens produzidos:</w:t>
      </w:r>
    </w:p>
    <w:p w14:paraId="70DA7698"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no país;</w:t>
      </w:r>
    </w:p>
    <w:p w14:paraId="08049697"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 xml:space="preserve">por empresas brasileiras; </w:t>
      </w:r>
    </w:p>
    <w:p w14:paraId="3311CB97"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por empresas que invistam em pesquisa e no desenvolvimento de tecnologia no País;</w:t>
      </w:r>
    </w:p>
    <w:p w14:paraId="4CBC2431"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por empresas que comprovem cumprimento de reserva de cargos prevista em lei para pessoa com deficiência ou para reabilitado da Previdência Social e que atendam às regras de acessibilidade previstas na legislação.</w:t>
      </w:r>
    </w:p>
    <w:p w14:paraId="68C53873"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71138D02"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rPr>
        <w:t xml:space="preserve">Persistindo </w:t>
      </w:r>
      <w:r w:rsidRPr="003C25DF">
        <w:rPr>
          <w:rFonts w:ascii="Times New Roman" w:eastAsia="Arial" w:hAnsi="Times New Roman" w:cs="Times New Roman"/>
        </w:rPr>
        <w:t xml:space="preserve">o empate, </w:t>
      </w:r>
      <w:r w:rsidRPr="003C25DF">
        <w:rPr>
          <w:rFonts w:ascii="Times New Roman" w:hAnsi="Times New Roman" w:cs="Times New Roman"/>
        </w:rPr>
        <w:t>a proposta vencedora será sorteada pelo sistema eletrônico dentre as propostas empatadas</w:t>
      </w:r>
      <w:r w:rsidRPr="003C25DF">
        <w:rPr>
          <w:rFonts w:ascii="Times New Roman" w:eastAsia="Arial" w:hAnsi="Times New Roman" w:cs="Times New Roman"/>
        </w:rPr>
        <w:t>.</w:t>
      </w:r>
      <w:r w:rsidRPr="003C25DF">
        <w:rPr>
          <w:rFonts w:ascii="Times New Roman" w:hAnsi="Times New Roman" w:cs="Times New Roman"/>
          <w:lang w:eastAsia="en-US"/>
        </w:rPr>
        <w:t xml:space="preserve"> </w:t>
      </w:r>
    </w:p>
    <w:p w14:paraId="161581E3"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52249431" w14:textId="77777777" w:rsidR="00077A71" w:rsidRPr="003C25DF" w:rsidRDefault="00077A71" w:rsidP="003C25DF">
      <w:pPr>
        <w:pStyle w:val="PargrafodaLista"/>
        <w:numPr>
          <w:ilvl w:val="1"/>
          <w:numId w:val="1"/>
        </w:numPr>
        <w:tabs>
          <w:tab w:val="left" w:pos="-12"/>
        </w:tabs>
        <w:ind w:left="0" w:firstLine="0"/>
        <w:contextualSpacing w:val="0"/>
        <w:jc w:val="both"/>
        <w:rPr>
          <w:rFonts w:ascii="Times New Roman" w:hAnsi="Times New Roman" w:cs="Times New Roman"/>
        </w:rPr>
      </w:pPr>
      <w:r w:rsidRPr="003C25DF">
        <w:rPr>
          <w:rFonts w:ascii="Times New Roman" w:hAnsi="Times New Roman" w:cs="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055F484"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A negociação será realizada por meio do sistema, podendo ser acompanhada pelos demais licitantes.</w:t>
      </w:r>
    </w:p>
    <w:p w14:paraId="5C924830" w14:textId="77777777" w:rsidR="00077A71" w:rsidRPr="003C25DF" w:rsidRDefault="00077A71" w:rsidP="003C25DF">
      <w:pPr>
        <w:pStyle w:val="PargrafodaLista"/>
        <w:numPr>
          <w:ilvl w:val="2"/>
          <w:numId w:val="1"/>
        </w:numPr>
        <w:tabs>
          <w:tab w:val="left" w:pos="-12"/>
        </w:tabs>
        <w:ind w:left="0" w:firstLine="0"/>
        <w:contextualSpacing w:val="0"/>
        <w:jc w:val="both"/>
        <w:rPr>
          <w:rFonts w:ascii="Times New Roman" w:eastAsia="Arial" w:hAnsi="Times New Roman" w:cs="Times New Roman"/>
          <w:b/>
          <w:bCs/>
        </w:rPr>
      </w:pPr>
      <w:r w:rsidRPr="003C25DF">
        <w:rPr>
          <w:rFonts w:ascii="Times New Roman" w:hAnsi="Times New Roman" w:cs="Times New Roman"/>
          <w:b/>
          <w:bCs/>
        </w:rPr>
        <w:t xml:space="preserve">O pregoeiro solicitará ao licitante </w:t>
      </w:r>
      <w:proofErr w:type="gramStart"/>
      <w:r w:rsidRPr="003C25DF">
        <w:rPr>
          <w:rFonts w:ascii="Times New Roman" w:hAnsi="Times New Roman" w:cs="Times New Roman"/>
          <w:b/>
          <w:bCs/>
        </w:rPr>
        <w:t>melhor</w:t>
      </w:r>
      <w:proofErr w:type="gramEnd"/>
      <w:r w:rsidRPr="003C25DF">
        <w:rPr>
          <w:rFonts w:ascii="Times New Roman" w:hAnsi="Times New Roman" w:cs="Times New Roman"/>
          <w:b/>
          <w:bCs/>
        </w:rPr>
        <w:t xml:space="preserve"> classificado que, no prazo de duas (02)</w:t>
      </w:r>
      <w:r w:rsidRPr="003C25DF">
        <w:rPr>
          <w:rFonts w:ascii="Times New Roman" w:hAnsi="Times New Roman" w:cs="Times New Roman"/>
          <w:b/>
          <w:bCs/>
          <w:iCs/>
        </w:rPr>
        <w:t xml:space="preserve"> </w:t>
      </w:r>
      <w:r w:rsidRPr="003C25DF">
        <w:rPr>
          <w:rFonts w:ascii="Times New Roman" w:hAnsi="Times New Roman" w:cs="Times New Roman"/>
          <w:b/>
          <w:bCs/>
        </w:rPr>
        <w:t xml:space="preserve">horas, envie a proposta adequada ao último lance ofertado após a negociação realizada, acompanhada, se for o caso, dos documentos complementares, quando necessários à confirmação daqueles exigidos neste Edital e já apresentados. </w:t>
      </w:r>
    </w:p>
    <w:p w14:paraId="72E84A47"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547674C3"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Após a negociação do preço, o Pregoeiro iniciará a fase de aceitação e julgamento da proposta.</w:t>
      </w:r>
    </w:p>
    <w:p w14:paraId="5F6A3720"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08D1C21C"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lang w:eastAsia="en-US"/>
        </w:rPr>
        <w:lastRenderedPageBreak/>
        <w:t>DA ACEITABILIDADE DA PROPOSTA VENCEDORA</w:t>
      </w:r>
    </w:p>
    <w:p w14:paraId="72106CD5"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B2C1E36" w14:textId="77777777" w:rsidR="00077A71" w:rsidRPr="003C25DF" w:rsidRDefault="00077A71" w:rsidP="003C25DF">
      <w:pPr>
        <w:pStyle w:val="PargrafodaLista"/>
        <w:ind w:left="0"/>
        <w:contextualSpacing w:val="0"/>
        <w:jc w:val="both"/>
        <w:rPr>
          <w:rFonts w:ascii="Times New Roman" w:hAnsi="Times New Roman" w:cs="Times New Roman"/>
        </w:rPr>
      </w:pPr>
    </w:p>
    <w:p w14:paraId="6690011D"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b/>
        </w:rPr>
      </w:pPr>
      <w:r w:rsidRPr="003C25DF">
        <w:rPr>
          <w:rFonts w:ascii="Times New Roman" w:hAnsi="Times New Roman" w:cs="Times New Roman"/>
        </w:rPr>
        <w:t>Será desclassificada a proposta ou o lance vencedor, apresentar preço final superior ao preço máximo fixado (Acórdão nº 1455/2018 -TCU - Plenário), ou que apresentar preço manifestamente inexequível.</w:t>
      </w:r>
    </w:p>
    <w:p w14:paraId="3D87AD59" w14:textId="77777777" w:rsidR="00077A71" w:rsidRPr="003C25DF" w:rsidRDefault="00077A71" w:rsidP="003C25DF">
      <w:pPr>
        <w:pStyle w:val="PargrafodaLista"/>
        <w:ind w:left="0"/>
        <w:contextualSpacing w:val="0"/>
        <w:jc w:val="both"/>
        <w:rPr>
          <w:rFonts w:ascii="Times New Roman" w:hAnsi="Times New Roman" w:cs="Times New Roman"/>
          <w:b/>
        </w:rPr>
      </w:pPr>
    </w:p>
    <w:p w14:paraId="1911F3D2"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
        </w:rPr>
      </w:pPr>
      <w:r w:rsidRPr="003C25DF">
        <w:rPr>
          <w:rFonts w:ascii="Times New Roman" w:hAnsi="Times New Roman" w:cs="Times New Roman"/>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60C37383" w14:textId="77777777" w:rsidR="00077A71" w:rsidRPr="003C25DF" w:rsidRDefault="00077A71" w:rsidP="003C25DF">
      <w:pPr>
        <w:pStyle w:val="PargrafodaLista"/>
        <w:ind w:left="0"/>
        <w:contextualSpacing w:val="0"/>
        <w:jc w:val="both"/>
        <w:rPr>
          <w:rFonts w:ascii="Times New Roman" w:hAnsi="Times New Roman" w:cs="Times New Roman"/>
          <w:b/>
        </w:rPr>
      </w:pPr>
    </w:p>
    <w:p w14:paraId="45335995" w14:textId="77777777" w:rsidR="00077A71" w:rsidRPr="003C25DF" w:rsidRDefault="00077A71" w:rsidP="003C25DF">
      <w:pPr>
        <w:pStyle w:val="PargrafodaLista"/>
        <w:numPr>
          <w:ilvl w:val="1"/>
          <w:numId w:val="1"/>
        </w:numPr>
        <w:ind w:left="0" w:right="-15" w:firstLine="0"/>
        <w:jc w:val="both"/>
        <w:rPr>
          <w:rFonts w:ascii="Times New Roman" w:hAnsi="Times New Roman" w:cs="Times New Roman"/>
          <w:lang w:eastAsia="en-US"/>
        </w:rPr>
      </w:pPr>
      <w:r w:rsidRPr="003C25DF">
        <w:rPr>
          <w:rFonts w:ascii="Times New Roman" w:hAnsi="Times New Roman" w:cs="Times New Roman"/>
          <w:lang w:eastAsia="en-US"/>
        </w:rPr>
        <w:t>Qualquer interessado poderá requerer que se realizem diligências para aferir a exequibilidade e a legalidade das propostas, devendo apresentar as provas ou os indícios que fundamentam a suspeita;</w:t>
      </w:r>
    </w:p>
    <w:p w14:paraId="5E007FAB" w14:textId="77777777" w:rsidR="00077A71" w:rsidRPr="003C25DF" w:rsidRDefault="00077A71" w:rsidP="003C25DF">
      <w:pPr>
        <w:pStyle w:val="PargrafodaLista"/>
        <w:ind w:left="0" w:right="-15"/>
        <w:jc w:val="both"/>
        <w:rPr>
          <w:rFonts w:ascii="Times New Roman" w:hAnsi="Times New Roman" w:cs="Times New Roman"/>
          <w:lang w:eastAsia="en-US"/>
        </w:rPr>
      </w:pPr>
    </w:p>
    <w:p w14:paraId="542EBB74" w14:textId="77777777" w:rsidR="00077A71" w:rsidRPr="003C25DF" w:rsidRDefault="00077A71" w:rsidP="003C25DF">
      <w:pPr>
        <w:pStyle w:val="PargrafodaLista"/>
        <w:numPr>
          <w:ilvl w:val="1"/>
          <w:numId w:val="1"/>
        </w:numPr>
        <w:ind w:left="0" w:right="-15" w:firstLine="0"/>
        <w:jc w:val="both"/>
        <w:rPr>
          <w:rFonts w:ascii="Times New Roman" w:hAnsi="Times New Roman" w:cs="Times New Roman"/>
          <w:lang w:eastAsia="en-US"/>
        </w:rPr>
      </w:pPr>
      <w:r w:rsidRPr="003C25DF">
        <w:rPr>
          <w:rFonts w:ascii="Times New Roman" w:hAnsi="Times New Roman" w:cs="Times New Roman"/>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FDA4668" w14:textId="77777777" w:rsidR="00077A71" w:rsidRPr="003C25DF" w:rsidRDefault="00077A71" w:rsidP="003C25DF">
      <w:pPr>
        <w:pStyle w:val="PargrafodaLista"/>
        <w:ind w:left="0" w:right="-15"/>
        <w:jc w:val="both"/>
        <w:rPr>
          <w:rFonts w:ascii="Times New Roman" w:hAnsi="Times New Roman" w:cs="Times New Roman"/>
          <w:lang w:eastAsia="en-US"/>
        </w:rPr>
      </w:pPr>
    </w:p>
    <w:p w14:paraId="13CBC186" w14:textId="77777777" w:rsidR="00077A71" w:rsidRPr="003C25DF" w:rsidRDefault="00077A71" w:rsidP="003C25DF">
      <w:pPr>
        <w:pStyle w:val="PargrafodaLista"/>
        <w:numPr>
          <w:ilvl w:val="1"/>
          <w:numId w:val="1"/>
        </w:numPr>
        <w:ind w:left="0" w:right="-15" w:firstLine="0"/>
        <w:jc w:val="both"/>
        <w:rPr>
          <w:rFonts w:ascii="Times New Roman" w:hAnsi="Times New Roman" w:cs="Times New Roman"/>
          <w:lang w:eastAsia="en-US"/>
        </w:rPr>
      </w:pPr>
      <w:r w:rsidRPr="003C25DF">
        <w:rPr>
          <w:rFonts w:ascii="Times New Roman" w:hAnsi="Times New Roman" w:cs="Times New Roman"/>
          <w:lang w:eastAsia="en-US"/>
        </w:rPr>
        <w:t>O Pregoeiro poderá convocar o licitante para enviar documento digital complementar, por meio de funcionalidade disponível no sistema, no prazo de duas (02) horas, sob pena de não aceitação da proposta.</w:t>
      </w:r>
    </w:p>
    <w:p w14:paraId="0ACBFEEF" w14:textId="77777777" w:rsidR="00077A71" w:rsidRPr="003C25DF" w:rsidRDefault="00077A71" w:rsidP="003C25DF">
      <w:pPr>
        <w:numPr>
          <w:ilvl w:val="2"/>
          <w:numId w:val="1"/>
        </w:numPr>
        <w:ind w:left="0" w:right="-15" w:firstLine="0"/>
        <w:jc w:val="both"/>
        <w:rPr>
          <w:rFonts w:ascii="Times New Roman" w:hAnsi="Times New Roman" w:cs="Times New Roman"/>
          <w:lang w:eastAsia="en-US"/>
        </w:rPr>
      </w:pPr>
      <w:r w:rsidRPr="003C25DF">
        <w:rPr>
          <w:rFonts w:ascii="Times New Roman" w:hAnsi="Times New Roman" w:cs="Times New Roman"/>
          <w:lang w:eastAsia="en-US"/>
        </w:rPr>
        <w:t xml:space="preserve">O prazo estabelecido poderá ser prorrogado pelo Pregoeiro por solicitação escrita e justificada do licitante, formulada antes de findo o prazo, e formalmente aceita pelo Pregoeiro. </w:t>
      </w:r>
    </w:p>
    <w:p w14:paraId="4EFFD4B7"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strike/>
        </w:rPr>
      </w:pPr>
      <w:r w:rsidRPr="003C25DF">
        <w:rPr>
          <w:rFonts w:ascii="Times New Roman" w:hAnsi="Times New Roman" w:cs="Times New Roman"/>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47904BAB" w14:textId="77777777" w:rsidR="00077A71" w:rsidRPr="003C25DF" w:rsidRDefault="00077A71" w:rsidP="003C25DF">
      <w:pPr>
        <w:pStyle w:val="PargrafodaLista"/>
        <w:ind w:left="0"/>
        <w:contextualSpacing w:val="0"/>
        <w:jc w:val="both"/>
        <w:rPr>
          <w:rFonts w:ascii="Times New Roman" w:hAnsi="Times New Roman" w:cs="Times New Roman"/>
          <w:strike/>
        </w:rPr>
      </w:pPr>
    </w:p>
    <w:p w14:paraId="05B3BB23"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bCs/>
          <w:iCs/>
        </w:rPr>
      </w:pPr>
      <w:r w:rsidRPr="003C25DF">
        <w:rPr>
          <w:rFonts w:ascii="Times New Roman" w:hAnsi="Times New Roman" w:cs="Times New Roman"/>
          <w:bCs/>
          <w:iCs/>
        </w:rPr>
        <w:t>Se a proposta ou lance vencedor for desclassificado, o Pregoeiro examinará a proposta ou lance subsequente, e, assim sucessivamente, na ordem de classificação.</w:t>
      </w:r>
    </w:p>
    <w:p w14:paraId="5B1EE34A" w14:textId="77777777" w:rsidR="00077A71" w:rsidRPr="003C25DF" w:rsidRDefault="00077A71" w:rsidP="003C25DF">
      <w:pPr>
        <w:pStyle w:val="PargrafodaLista"/>
        <w:ind w:left="0"/>
        <w:contextualSpacing w:val="0"/>
        <w:jc w:val="both"/>
        <w:rPr>
          <w:rFonts w:ascii="Times New Roman" w:hAnsi="Times New Roman" w:cs="Times New Roman"/>
          <w:bCs/>
          <w:iCs/>
        </w:rPr>
      </w:pPr>
    </w:p>
    <w:p w14:paraId="4B0262DA"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lang w:eastAsia="en-US"/>
        </w:rPr>
        <w:t>Havendo necessidade, o Pregoeiro suspenderá a sessão, informando no “chat” a nova data e horário para a sua continuidade.</w:t>
      </w:r>
    </w:p>
    <w:p w14:paraId="35971E49" w14:textId="77777777" w:rsidR="00077A71" w:rsidRPr="003C25DF" w:rsidRDefault="00077A71" w:rsidP="003C25DF">
      <w:pPr>
        <w:pStyle w:val="PargrafodaLista"/>
        <w:ind w:left="0"/>
        <w:contextualSpacing w:val="0"/>
        <w:jc w:val="both"/>
        <w:rPr>
          <w:rFonts w:ascii="Times New Roman" w:hAnsi="Times New Roman" w:cs="Times New Roman"/>
        </w:rPr>
      </w:pPr>
    </w:p>
    <w:p w14:paraId="0171AF3D"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lastRenderedPageBreak/>
        <w:t>O Pregoeiro poderá encaminhar, por meio do sistema eletrônico, contraproposta ao licitante que apresentou o lance mais vantajoso, com o fim de negociar a obtenção de melhor preço, vedada a negociação em condições diversas das previstas neste Edital.</w:t>
      </w:r>
    </w:p>
    <w:p w14:paraId="015C6D0A"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rPr>
        <w:t>Também nas hipóteses em que o Pregoeiro não aceitar a proposta e passar à subsequente, poderá negociar com o licitante para que seja obtido preço melhor.</w:t>
      </w:r>
    </w:p>
    <w:p w14:paraId="51CFBCC0"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rPr>
        <w:t>A negociação será realizada por meio do sistema, podendo ser acompanhada pelos demais licitantes.</w:t>
      </w:r>
    </w:p>
    <w:p w14:paraId="2988E5DB" w14:textId="77777777" w:rsidR="00077A71" w:rsidRPr="003C25DF" w:rsidRDefault="00077A71" w:rsidP="003C25DF">
      <w:pPr>
        <w:tabs>
          <w:tab w:val="left" w:pos="1440"/>
        </w:tabs>
        <w:autoSpaceDE w:val="0"/>
        <w:snapToGrid w:val="0"/>
        <w:jc w:val="both"/>
        <w:rPr>
          <w:rFonts w:ascii="Times New Roman" w:hAnsi="Times New Roman" w:cs="Times New Roman"/>
        </w:rPr>
      </w:pPr>
    </w:p>
    <w:p w14:paraId="03E6D476"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971546F" w14:textId="77777777" w:rsidR="00077A71" w:rsidRPr="003C25DF" w:rsidRDefault="00077A71" w:rsidP="003C25DF">
      <w:pPr>
        <w:pStyle w:val="PargrafodaLista"/>
        <w:ind w:left="0"/>
        <w:contextualSpacing w:val="0"/>
        <w:jc w:val="both"/>
        <w:rPr>
          <w:rFonts w:ascii="Times New Roman" w:hAnsi="Times New Roman" w:cs="Times New Roman"/>
        </w:rPr>
      </w:pPr>
    </w:p>
    <w:p w14:paraId="1BC10E8D" w14:textId="77777777" w:rsidR="00077A71" w:rsidRPr="003C25DF" w:rsidRDefault="00077A71" w:rsidP="003C25DF">
      <w:pPr>
        <w:numPr>
          <w:ilvl w:val="1"/>
          <w:numId w:val="1"/>
        </w:numPr>
        <w:ind w:left="0" w:right="-15" w:firstLine="0"/>
        <w:jc w:val="both"/>
        <w:rPr>
          <w:rFonts w:ascii="Times New Roman" w:hAnsi="Times New Roman" w:cs="Times New Roman"/>
        </w:rPr>
      </w:pPr>
      <w:r w:rsidRPr="003C25DF">
        <w:rPr>
          <w:rFonts w:ascii="Times New Roman" w:hAnsi="Times New Roman" w:cs="Times New Roman"/>
        </w:rPr>
        <w:t xml:space="preserve">Encerrada a análise quanto à aceitação da proposta, o pregoeiro verificará a habilitação do licitante, </w:t>
      </w:r>
      <w:r w:rsidRPr="003C25DF">
        <w:rPr>
          <w:rFonts w:ascii="Times New Roman" w:hAnsi="Times New Roman" w:cs="Times New Roman"/>
          <w:lang w:eastAsia="en-US"/>
        </w:rPr>
        <w:t>observado</w:t>
      </w:r>
      <w:r w:rsidRPr="003C25DF">
        <w:rPr>
          <w:rFonts w:ascii="Times New Roman" w:hAnsi="Times New Roman" w:cs="Times New Roman"/>
        </w:rPr>
        <w:t xml:space="preserve"> o disposto neste Edital. </w:t>
      </w:r>
    </w:p>
    <w:p w14:paraId="58580419" w14:textId="77777777" w:rsidR="00077A71" w:rsidRPr="003C25DF" w:rsidRDefault="00077A71" w:rsidP="003C25DF">
      <w:pPr>
        <w:ind w:right="-15"/>
        <w:jc w:val="both"/>
        <w:rPr>
          <w:rFonts w:ascii="Times New Roman" w:hAnsi="Times New Roman" w:cs="Times New Roman"/>
        </w:rPr>
      </w:pPr>
    </w:p>
    <w:p w14:paraId="43A21ADC"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lang w:eastAsia="en-US"/>
        </w:rPr>
        <w:t xml:space="preserve">DA HABILITAÇÃO  </w:t>
      </w:r>
    </w:p>
    <w:p w14:paraId="3CED335A" w14:textId="77777777" w:rsidR="00077A71" w:rsidRPr="003C25DF" w:rsidRDefault="00077A71" w:rsidP="003C25DF">
      <w:pPr>
        <w:pStyle w:val="PargrafodaLista"/>
        <w:numPr>
          <w:ilvl w:val="1"/>
          <w:numId w:val="10"/>
        </w:numPr>
        <w:ind w:left="0" w:firstLine="0"/>
        <w:contextualSpacing w:val="0"/>
        <w:jc w:val="both"/>
        <w:rPr>
          <w:rFonts w:ascii="Times New Roman" w:hAnsi="Times New Roman" w:cs="Times New Roman"/>
        </w:rPr>
      </w:pPr>
      <w:r w:rsidRPr="003C25DF">
        <w:rPr>
          <w:rFonts w:ascii="Times New Roman" w:hAnsi="Times New Roman" w:cs="Times New Roman"/>
          <w:lang w:eastAsia="ar-SA"/>
        </w:rPr>
        <w:t>Como condição prévia ao exame da documentação de habilitação</w:t>
      </w:r>
      <w:r w:rsidRPr="003C25DF">
        <w:rPr>
          <w:rFonts w:ascii="Times New Roman" w:hAnsi="Times New Roman" w:cs="Times New Roman"/>
        </w:rPr>
        <w:t xml:space="preserve"> do licitante detentor da proposta classificada em primeiro lugar</w:t>
      </w:r>
      <w:r w:rsidRPr="003C25DF">
        <w:rPr>
          <w:rFonts w:ascii="Times New Roman" w:hAnsi="Times New Roman" w:cs="Times New Roman"/>
          <w:lang w:eastAsia="ar-SA"/>
        </w:rPr>
        <w:t xml:space="preserve">, </w:t>
      </w:r>
      <w:r w:rsidRPr="003C25DF">
        <w:rPr>
          <w:rFonts w:ascii="Times New Roman" w:hAnsi="Times New Roman" w:cs="Times New Roman"/>
        </w:rPr>
        <w:t xml:space="preserve">o Pregoeiro </w:t>
      </w:r>
      <w:r w:rsidRPr="003C25DF">
        <w:rPr>
          <w:rFonts w:ascii="Times New Roman" w:hAnsi="Times New Roman" w:cs="Times New Roman"/>
          <w:lang w:eastAsia="ar-SA"/>
        </w:rPr>
        <w:t>verificará o eventual descumprimento das condições de participação, especialmente quanto à</w:t>
      </w:r>
      <w:r w:rsidRPr="003C25DF">
        <w:rPr>
          <w:rFonts w:ascii="Times New Roman" w:hAnsi="Times New Roman" w:cs="Times New Roman"/>
        </w:rPr>
        <w:t xml:space="preserve"> existência de sanção que impeça a participação no certame ou a futura contratação, mediante a consulta aos seguintes cadastros:</w:t>
      </w:r>
    </w:p>
    <w:p w14:paraId="72D7DDD5" w14:textId="77777777" w:rsidR="00077A71" w:rsidRPr="003C25DF" w:rsidRDefault="00077A71" w:rsidP="003C25DF">
      <w:pPr>
        <w:pStyle w:val="PargrafodaLista"/>
        <w:ind w:left="0"/>
        <w:contextualSpacing w:val="0"/>
        <w:jc w:val="both"/>
        <w:rPr>
          <w:rFonts w:ascii="Times New Roman" w:hAnsi="Times New Roman" w:cs="Times New Roman"/>
        </w:rPr>
      </w:pPr>
    </w:p>
    <w:p w14:paraId="5E6621EC"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rPr>
      </w:pPr>
      <w:r w:rsidRPr="003C25DF">
        <w:rPr>
          <w:rFonts w:ascii="Times New Roman" w:hAnsi="Times New Roman" w:cs="Times New Roman"/>
          <w:b/>
          <w:bCs/>
        </w:rPr>
        <w:t>CADASTRO REGULAR NO SISTEMA DE PORTAL DE COMPRAS PÚBLICAS</w:t>
      </w:r>
      <w:r w:rsidRPr="003C25DF">
        <w:rPr>
          <w:rFonts w:ascii="Times New Roman" w:hAnsi="Times New Roman" w:cs="Times New Roman"/>
        </w:rPr>
        <w:t>;</w:t>
      </w:r>
    </w:p>
    <w:p w14:paraId="0F304A28" w14:textId="77777777" w:rsidR="00077A71" w:rsidRPr="003C25DF" w:rsidRDefault="00077A71" w:rsidP="003C25DF">
      <w:pPr>
        <w:pStyle w:val="PargrafodaLista"/>
        <w:ind w:left="0"/>
        <w:contextualSpacing w:val="0"/>
        <w:jc w:val="both"/>
        <w:rPr>
          <w:rFonts w:ascii="Times New Roman" w:hAnsi="Times New Roman" w:cs="Times New Roman"/>
        </w:rPr>
      </w:pPr>
    </w:p>
    <w:p w14:paraId="4A9997D4"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
        </w:rPr>
      </w:pPr>
      <w:r w:rsidRPr="003C25DF">
        <w:rPr>
          <w:rFonts w:ascii="Times New Roman" w:hAnsi="Times New Roman" w:cs="Times New Roman"/>
          <w:b/>
        </w:rPr>
        <w:t>Consulta Consolidada de Pessoa Jurídica do Tribunal de Contas da União (</w:t>
      </w:r>
      <w:hyperlink r:id="rId9" w:history="1">
        <w:r w:rsidRPr="003C25DF">
          <w:rPr>
            <w:rStyle w:val="Hyperlink"/>
            <w:rFonts w:ascii="Times New Roman" w:hAnsi="Times New Roman" w:cs="Times New Roman"/>
            <w:b/>
            <w:color w:val="auto"/>
          </w:rPr>
          <w:t>https://certidoes-apf.apps.tcu.gov.br/</w:t>
        </w:r>
      </w:hyperlink>
      <w:r w:rsidRPr="003C25DF">
        <w:rPr>
          <w:rFonts w:ascii="Times New Roman" w:hAnsi="Times New Roman" w:cs="Times New Roman"/>
          <w:b/>
        </w:rPr>
        <w:t>).</w:t>
      </w:r>
    </w:p>
    <w:p w14:paraId="01627BCF" w14:textId="77777777" w:rsidR="00077A71" w:rsidRPr="003C25DF" w:rsidRDefault="00077A71" w:rsidP="003C25DF">
      <w:pPr>
        <w:pStyle w:val="PargrafodaLista"/>
        <w:ind w:left="0"/>
        <w:contextualSpacing w:val="0"/>
        <w:jc w:val="both"/>
        <w:rPr>
          <w:rFonts w:ascii="Times New Roman" w:hAnsi="Times New Roman" w:cs="Times New Roman"/>
          <w:b/>
        </w:rPr>
      </w:pPr>
    </w:p>
    <w:p w14:paraId="3A3454DE"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Cs/>
        </w:rPr>
      </w:pPr>
      <w:r w:rsidRPr="003C25DF">
        <w:rPr>
          <w:rFonts w:ascii="Times New Roman" w:hAnsi="Times New Roman" w:cs="Times New Roman"/>
          <w:b/>
        </w:rPr>
        <w:t>A consulta aos cadastros será realizada em nome da empresa licitante e também de seu sócio majoritário</w:t>
      </w:r>
      <w:r w:rsidRPr="003C25DF">
        <w:rPr>
          <w:rFonts w:ascii="Times New Roman" w:hAnsi="Times New Roman" w:cs="Times New Roman"/>
          <w:bCs/>
        </w:rPr>
        <w:t xml:space="preserve">, por força do artigo 12 da Lei n° 8.429, de 1992, que prevê, dentre as sanções impostas ao responsável pela prática de ato de </w:t>
      </w:r>
      <w:r w:rsidRPr="003C25DF">
        <w:rPr>
          <w:rFonts w:ascii="Times New Roman" w:hAnsi="Times New Roman" w:cs="Times New Roman"/>
          <w:b/>
        </w:rPr>
        <w:t>improbidade administrativa</w:t>
      </w:r>
      <w:r w:rsidRPr="003C25DF">
        <w:rPr>
          <w:rFonts w:ascii="Times New Roman" w:hAnsi="Times New Roman" w:cs="Times New Roman"/>
          <w:bCs/>
        </w:rPr>
        <w:t>, a proibição de contratar com o Poder Público, inclusive por intermédio de pessoa jurídica da qual seja sócio majoritário.</w:t>
      </w:r>
    </w:p>
    <w:p w14:paraId="04A8A9FC" w14:textId="77777777" w:rsidR="00077A71" w:rsidRPr="003C25DF" w:rsidRDefault="00077A71" w:rsidP="003C25DF">
      <w:pPr>
        <w:pStyle w:val="PargrafodaLista"/>
        <w:ind w:left="0"/>
        <w:contextualSpacing w:val="0"/>
        <w:jc w:val="both"/>
        <w:rPr>
          <w:rFonts w:ascii="Times New Roman" w:hAnsi="Times New Roman" w:cs="Times New Roman"/>
          <w:bCs/>
        </w:rPr>
      </w:pPr>
    </w:p>
    <w:p w14:paraId="558DE59D" w14:textId="77777777" w:rsidR="00077A71" w:rsidRPr="003C25DF" w:rsidRDefault="00077A71" w:rsidP="003C25DF">
      <w:pPr>
        <w:pStyle w:val="PargrafodaLista"/>
        <w:numPr>
          <w:ilvl w:val="3"/>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Caso conste na Consulta de Situação do Fornecedor a existência de Ocorrências Impeditivas Indiretas, o gestor diligenciará para verificar se houve fraude por parte das empresas apontadas no Relatório de Ocorrências Impeditivas Indiretas.</w:t>
      </w:r>
    </w:p>
    <w:p w14:paraId="3FAE934C" w14:textId="77777777" w:rsidR="00077A71" w:rsidRPr="003C25DF" w:rsidRDefault="00077A71" w:rsidP="003C25DF">
      <w:pPr>
        <w:pStyle w:val="PargrafodaLista"/>
        <w:numPr>
          <w:ilvl w:val="3"/>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A tentativa de burla será verificada por meio dos vínculos societários, linhas de fornecimento similares, dentre outros.</w:t>
      </w:r>
    </w:p>
    <w:p w14:paraId="2755AD97" w14:textId="77777777" w:rsidR="00077A71" w:rsidRPr="003C25DF" w:rsidRDefault="00077A71" w:rsidP="003C25DF">
      <w:pPr>
        <w:pStyle w:val="PargrafodaLista"/>
        <w:numPr>
          <w:ilvl w:val="3"/>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O licitante será convocado para manifestação previamente à sua desclassificação.</w:t>
      </w:r>
    </w:p>
    <w:p w14:paraId="1CF151AD" w14:textId="77777777" w:rsidR="00077A71" w:rsidRPr="003C25DF" w:rsidRDefault="00077A71" w:rsidP="003C25DF">
      <w:pPr>
        <w:pStyle w:val="PargrafodaLista"/>
        <w:ind w:left="0"/>
        <w:contextualSpacing w:val="0"/>
        <w:jc w:val="both"/>
        <w:rPr>
          <w:rFonts w:ascii="Times New Roman" w:hAnsi="Times New Roman" w:cs="Times New Roman"/>
          <w:bCs/>
        </w:rPr>
      </w:pPr>
    </w:p>
    <w:p w14:paraId="70D708D3"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Constatada a existência de sanção, o Pregoeiro reputará o licitante inabilitado, por falta de condição de participação.</w:t>
      </w:r>
    </w:p>
    <w:p w14:paraId="6AF078C0"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lastRenderedPageBreak/>
        <w:t xml:space="preserve">No caso de inabilitação, haverá nova verificação, pelo sistema, da eventual ocorrência do empate ficto, previsto nos </w:t>
      </w:r>
      <w:proofErr w:type="spellStart"/>
      <w:r w:rsidRPr="003C25DF">
        <w:rPr>
          <w:rFonts w:ascii="Times New Roman" w:hAnsi="Times New Roman" w:cs="Times New Roman"/>
          <w:bCs/>
        </w:rPr>
        <w:t>arts</w:t>
      </w:r>
      <w:proofErr w:type="spellEnd"/>
      <w:r w:rsidRPr="003C25DF">
        <w:rPr>
          <w:rFonts w:ascii="Times New Roman" w:hAnsi="Times New Roman" w:cs="Times New Roman"/>
          <w:bCs/>
        </w:rPr>
        <w:t>. 44 e 45 da Lei Complementar nº 123, de 2006, seguindo-se a disciplina antes estabelecida para aceitação da proposta subsequente.</w:t>
      </w:r>
    </w:p>
    <w:p w14:paraId="265549CC" w14:textId="77777777" w:rsidR="00077A71" w:rsidRPr="003C25DF" w:rsidRDefault="00077A71" w:rsidP="003C25DF">
      <w:pPr>
        <w:pStyle w:val="PargrafodaLista"/>
        <w:ind w:left="0"/>
        <w:contextualSpacing w:val="0"/>
        <w:jc w:val="both"/>
        <w:rPr>
          <w:rFonts w:ascii="Times New Roman" w:hAnsi="Times New Roman" w:cs="Times New Roman"/>
          <w:bCs/>
        </w:rPr>
      </w:pPr>
    </w:p>
    <w:p w14:paraId="30FCEE41" w14:textId="77777777" w:rsidR="00077A71" w:rsidRPr="003C25DF" w:rsidRDefault="00077A71" w:rsidP="003C25DF">
      <w:pPr>
        <w:pStyle w:val="PargrafodaLista"/>
        <w:numPr>
          <w:ilvl w:val="1"/>
          <w:numId w:val="10"/>
        </w:numPr>
        <w:ind w:left="0" w:firstLine="0"/>
        <w:contextualSpacing w:val="0"/>
        <w:jc w:val="both"/>
        <w:rPr>
          <w:rFonts w:ascii="Times New Roman" w:hAnsi="Times New Roman" w:cs="Times New Roman"/>
          <w:lang w:eastAsia="ar-SA"/>
        </w:rPr>
      </w:pPr>
      <w:r w:rsidRPr="003C25DF">
        <w:rPr>
          <w:rFonts w:ascii="Times New Roman" w:hAnsi="Times New Roman" w:cs="Times New Roman"/>
        </w:rPr>
        <w:t xml:space="preserve">Caso atendidas as condições de participação, a habilitação dos licitantes será verificada por meio do </w:t>
      </w:r>
      <w:r w:rsidRPr="003C25DF">
        <w:rPr>
          <w:rFonts w:ascii="Times New Roman" w:hAnsi="Times New Roman" w:cs="Times New Roman"/>
          <w:b/>
          <w:bCs/>
        </w:rPr>
        <w:t>CADASTRO REGULAR NO SISTEMA DE PORTAL DE COMPRAS PÚBLICAS</w:t>
      </w:r>
      <w:r w:rsidRPr="003C25DF">
        <w:rPr>
          <w:rFonts w:ascii="Times New Roman" w:hAnsi="Times New Roman" w:cs="Times New Roman"/>
        </w:rPr>
        <w:t>, nos documentos por ele abrangidos</w:t>
      </w:r>
      <w:r w:rsidRPr="003C25DF">
        <w:rPr>
          <w:rFonts w:ascii="Times New Roman" w:hAnsi="Times New Roman" w:cs="Times New Roman"/>
          <w:lang w:eastAsia="ar-SA"/>
        </w:rPr>
        <w:t xml:space="preserve"> em relação à habilitação jurídica, à regularidade fiscal e trabalhista, à qualificação econômica financeira e habilitação técnica, conforme o disposto na Instrução Normativa SEGES/MP nº 03, de 2018.</w:t>
      </w:r>
    </w:p>
    <w:p w14:paraId="724CF09A" w14:textId="77777777" w:rsidR="00077A71" w:rsidRPr="003C25DF" w:rsidRDefault="00077A71" w:rsidP="003C25DF">
      <w:pPr>
        <w:pStyle w:val="PargrafodaLista"/>
        <w:ind w:left="0"/>
        <w:contextualSpacing w:val="0"/>
        <w:jc w:val="both"/>
        <w:rPr>
          <w:rFonts w:ascii="Times New Roman" w:hAnsi="Times New Roman" w:cs="Times New Roman"/>
          <w:lang w:eastAsia="ar-SA"/>
        </w:rPr>
      </w:pPr>
    </w:p>
    <w:p w14:paraId="0CB73E9B" w14:textId="77777777" w:rsidR="00077A71" w:rsidRPr="003C25DF" w:rsidRDefault="00077A71" w:rsidP="003C25DF">
      <w:pPr>
        <w:pStyle w:val="PargrafodaLista"/>
        <w:numPr>
          <w:ilvl w:val="2"/>
          <w:numId w:val="10"/>
        </w:numPr>
        <w:ind w:left="0" w:firstLine="0"/>
        <w:contextualSpacing w:val="0"/>
        <w:jc w:val="both"/>
        <w:rPr>
          <w:rFonts w:ascii="Times New Roman" w:hAnsi="Times New Roman" w:cs="Times New Roman"/>
          <w:lang w:eastAsia="ar-SA"/>
        </w:rPr>
      </w:pPr>
      <w:r w:rsidRPr="003C25DF">
        <w:rPr>
          <w:rFonts w:ascii="Times New Roman" w:hAnsi="Times New Roman" w:cs="Times New Roman"/>
          <w:lang w:eastAsia="ar-SA"/>
        </w:rPr>
        <w:t xml:space="preserve">O interessado, para efeitos de habilitação prevista na Instrução Normativa SEGES/MP nº 03, de 2018 mediante utilização do sistema, deverá atender às condições exigidas no cadastramento no </w:t>
      </w:r>
      <w:r w:rsidRPr="003C25DF">
        <w:rPr>
          <w:rFonts w:ascii="Times New Roman" w:hAnsi="Times New Roman" w:cs="Times New Roman"/>
          <w:b/>
          <w:bCs/>
          <w:lang w:eastAsia="ar-SA"/>
        </w:rPr>
        <w:t>CADASTRO REGULAR NO SISTEMA DE PORTAL DE COMPRAS PÚBLICAS</w:t>
      </w:r>
      <w:r w:rsidRPr="003C25DF">
        <w:rPr>
          <w:rFonts w:ascii="Times New Roman" w:hAnsi="Times New Roman" w:cs="Times New Roman"/>
          <w:lang w:eastAsia="ar-SA"/>
        </w:rPr>
        <w:t xml:space="preserve"> até o terceiro dia útil anterior à data prevista para recebimento das propostas;</w:t>
      </w:r>
    </w:p>
    <w:p w14:paraId="6CE9811F" w14:textId="77777777" w:rsidR="00077A71" w:rsidRPr="003C25DF" w:rsidRDefault="00077A71" w:rsidP="003C25DF">
      <w:pPr>
        <w:pStyle w:val="PargrafodaLista"/>
        <w:ind w:left="0"/>
        <w:contextualSpacing w:val="0"/>
        <w:jc w:val="both"/>
        <w:rPr>
          <w:rFonts w:ascii="Times New Roman" w:hAnsi="Times New Roman" w:cs="Times New Roman"/>
          <w:lang w:eastAsia="ar-SA"/>
        </w:rPr>
      </w:pPr>
    </w:p>
    <w:p w14:paraId="550B60AC" w14:textId="77777777" w:rsidR="00077A71" w:rsidRPr="003C25DF" w:rsidRDefault="00077A71" w:rsidP="003C25DF">
      <w:pPr>
        <w:numPr>
          <w:ilvl w:val="2"/>
          <w:numId w:val="10"/>
        </w:numPr>
        <w:ind w:left="0" w:firstLine="0"/>
        <w:jc w:val="both"/>
        <w:rPr>
          <w:rFonts w:ascii="Times New Roman" w:hAnsi="Times New Roman" w:cs="Times New Roman"/>
        </w:rPr>
      </w:pPr>
      <w:r w:rsidRPr="003C25DF">
        <w:rPr>
          <w:rFonts w:ascii="Times New Roman" w:hAnsi="Times New Roman" w:cs="Times New Roman"/>
        </w:rPr>
        <w:t xml:space="preserve">É dever do licitante atualizar previamente as comprovações constantes do </w:t>
      </w:r>
      <w:r w:rsidRPr="003C25DF">
        <w:rPr>
          <w:rFonts w:ascii="Times New Roman" w:hAnsi="Times New Roman" w:cs="Times New Roman"/>
          <w:b/>
          <w:bCs/>
        </w:rPr>
        <w:t>CADASTRO REGULAR NO SISTEMA DE PORTAL DE COMPRAS PÚBLICAS</w:t>
      </w:r>
      <w:r w:rsidRPr="003C25DF">
        <w:rPr>
          <w:rFonts w:ascii="Times New Roman" w:hAnsi="Times New Roman" w:cs="Times New Roman"/>
        </w:rPr>
        <w:t xml:space="preserve"> para que estejam vigentes na data da abertura da sessão pública, ou encaminhar, em conjunto com a apresentação da proposta, a respectiva documentação atualizada.</w:t>
      </w:r>
    </w:p>
    <w:p w14:paraId="30887B3B" w14:textId="77777777" w:rsidR="00077A71" w:rsidRPr="003C25DF" w:rsidRDefault="00077A71" w:rsidP="003C25DF">
      <w:pPr>
        <w:jc w:val="both"/>
        <w:rPr>
          <w:rFonts w:ascii="Times New Roman" w:hAnsi="Times New Roman" w:cs="Times New Roman"/>
        </w:rPr>
      </w:pPr>
    </w:p>
    <w:p w14:paraId="7EEC4A9D" w14:textId="77777777" w:rsidR="00077A71" w:rsidRPr="003C25DF" w:rsidRDefault="00077A71" w:rsidP="003C25DF">
      <w:pPr>
        <w:numPr>
          <w:ilvl w:val="2"/>
          <w:numId w:val="10"/>
        </w:numPr>
        <w:ind w:left="0" w:firstLine="0"/>
        <w:jc w:val="both"/>
        <w:rPr>
          <w:rFonts w:ascii="Times New Roman" w:hAnsi="Times New Roman" w:cs="Times New Roman"/>
        </w:rPr>
      </w:pPr>
      <w:r w:rsidRPr="003C25DF">
        <w:rPr>
          <w:rFonts w:ascii="Times New Roman" w:hAnsi="Times New Roman" w:cs="Times New Roman"/>
        </w:rPr>
        <w:t>O descumprimento do subitem acima implicará a inabilitação do licitante, exceto se a consulta aos sítios eletrônicos oficiais emissores de certidões feita pelo Pregoeiro lograr êxito em encontrar a(s) certidão(</w:t>
      </w:r>
      <w:proofErr w:type="spellStart"/>
      <w:r w:rsidRPr="003C25DF">
        <w:rPr>
          <w:rFonts w:ascii="Times New Roman" w:hAnsi="Times New Roman" w:cs="Times New Roman"/>
        </w:rPr>
        <w:t>ões</w:t>
      </w:r>
      <w:proofErr w:type="spellEnd"/>
      <w:r w:rsidRPr="003C25DF">
        <w:rPr>
          <w:rFonts w:ascii="Times New Roman" w:hAnsi="Times New Roman" w:cs="Times New Roman"/>
        </w:rPr>
        <w:t>) válida(s), conforme art. 43, §3º, do Decreto 10.024, de 2019.</w:t>
      </w:r>
    </w:p>
    <w:p w14:paraId="49F7747A" w14:textId="77777777" w:rsidR="00077A71" w:rsidRPr="003C25DF" w:rsidRDefault="00077A71" w:rsidP="003C25DF">
      <w:pPr>
        <w:jc w:val="both"/>
        <w:rPr>
          <w:rFonts w:ascii="Times New Roman" w:hAnsi="Times New Roman" w:cs="Times New Roman"/>
        </w:rPr>
      </w:pPr>
    </w:p>
    <w:p w14:paraId="353C4782" w14:textId="77777777" w:rsidR="00077A71" w:rsidRPr="003C25DF" w:rsidRDefault="00077A71" w:rsidP="003C25DF">
      <w:pPr>
        <w:pStyle w:val="PADRO"/>
        <w:keepNext w:val="0"/>
        <w:widowControl/>
        <w:numPr>
          <w:ilvl w:val="1"/>
          <w:numId w:val="10"/>
        </w:numPr>
        <w:spacing w:before="0" w:after="0" w:line="240" w:lineRule="auto"/>
        <w:ind w:left="0" w:firstLine="0"/>
        <w:rPr>
          <w:rFonts w:ascii="Times New Roman" w:hAnsi="Times New Roman" w:cs="Times New Roman"/>
          <w:sz w:val="24"/>
        </w:rPr>
      </w:pPr>
      <w:r w:rsidRPr="003C25DF">
        <w:rPr>
          <w:rFonts w:ascii="Times New Roman" w:hAnsi="Times New Roman" w:cs="Times New Roman"/>
          <w:sz w:val="24"/>
        </w:rPr>
        <w:t xml:space="preserve">Havendo a necessidade de envio de </w:t>
      </w:r>
      <w:r w:rsidRPr="003C25DF">
        <w:rPr>
          <w:rFonts w:ascii="Times New Roman" w:hAnsi="Times New Roman" w:cs="Times New Roman"/>
          <w:b/>
          <w:bCs/>
          <w:sz w:val="24"/>
        </w:rPr>
        <w:t>documentos de habilitação complementares</w:t>
      </w:r>
      <w:r w:rsidRPr="003C25DF">
        <w:rPr>
          <w:rFonts w:ascii="Times New Roman" w:hAnsi="Times New Roman" w:cs="Times New Roman"/>
          <w:sz w:val="24"/>
        </w:rPr>
        <w:t>, necessários à confirmação daqueles exigidos neste Edital e já apresentados, o licitante será convocado a encaminhá-los, em formato digital, via sistema, no prazo de duas (02) horas, sob pena de inabilitação.</w:t>
      </w:r>
    </w:p>
    <w:p w14:paraId="6490223D" w14:textId="77777777" w:rsidR="00077A71" w:rsidRPr="003C25DF" w:rsidRDefault="00077A71" w:rsidP="003C25DF">
      <w:pPr>
        <w:pStyle w:val="PADRO"/>
        <w:keepNext w:val="0"/>
        <w:widowControl/>
        <w:spacing w:before="0" w:after="0" w:line="240" w:lineRule="auto"/>
        <w:ind w:firstLine="0"/>
        <w:rPr>
          <w:rFonts w:ascii="Times New Roman" w:hAnsi="Times New Roman" w:cs="Times New Roman"/>
          <w:sz w:val="24"/>
        </w:rPr>
      </w:pPr>
    </w:p>
    <w:p w14:paraId="087E5A1A" w14:textId="77777777" w:rsidR="00077A71" w:rsidRPr="003C25DF" w:rsidRDefault="00077A71" w:rsidP="003C25DF">
      <w:pPr>
        <w:numPr>
          <w:ilvl w:val="1"/>
          <w:numId w:val="10"/>
        </w:numPr>
        <w:ind w:left="0" w:firstLine="0"/>
        <w:jc w:val="both"/>
        <w:rPr>
          <w:rFonts w:ascii="Times New Roman" w:hAnsi="Times New Roman" w:cs="Times New Roman"/>
        </w:rPr>
      </w:pPr>
      <w:r w:rsidRPr="003C25DF">
        <w:rPr>
          <w:rFonts w:ascii="Times New Roman"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7253460C" w14:textId="77777777" w:rsidR="00077A71" w:rsidRPr="003C25DF" w:rsidRDefault="00077A71" w:rsidP="003C25DF">
      <w:pPr>
        <w:jc w:val="both"/>
        <w:rPr>
          <w:rFonts w:ascii="Times New Roman" w:hAnsi="Times New Roman" w:cs="Times New Roman"/>
          <w:lang w:eastAsia="ar-SA"/>
        </w:rPr>
      </w:pPr>
    </w:p>
    <w:p w14:paraId="7FB339CF" w14:textId="77777777" w:rsidR="00077A71" w:rsidRPr="003C25DF" w:rsidRDefault="00077A71" w:rsidP="003C25DF">
      <w:pPr>
        <w:pStyle w:val="PargrafodaLista"/>
        <w:numPr>
          <w:ilvl w:val="1"/>
          <w:numId w:val="17"/>
        </w:numPr>
        <w:ind w:left="0" w:firstLine="0"/>
        <w:jc w:val="both"/>
        <w:rPr>
          <w:rFonts w:ascii="Times New Roman" w:hAnsi="Times New Roman" w:cs="Times New Roman"/>
        </w:rPr>
      </w:pPr>
      <w:r w:rsidRPr="003C25DF">
        <w:rPr>
          <w:rFonts w:ascii="Times New Roman" w:hAnsi="Times New Roman" w:cs="Times New Roman"/>
        </w:rPr>
        <w:t>Não serão aceitos documentos de habilitação com indicação de CNPJ/CPF diferentes, salvo aqueles legalmente permitidos.</w:t>
      </w:r>
    </w:p>
    <w:p w14:paraId="19BDB95B" w14:textId="77777777" w:rsidR="00077A71" w:rsidRPr="003C25DF" w:rsidRDefault="00077A71" w:rsidP="003C25DF">
      <w:pPr>
        <w:pStyle w:val="PargrafodaLista"/>
        <w:ind w:left="0"/>
        <w:jc w:val="both"/>
        <w:rPr>
          <w:rFonts w:ascii="Times New Roman" w:hAnsi="Times New Roman" w:cs="Times New Roman"/>
        </w:rPr>
      </w:pPr>
    </w:p>
    <w:p w14:paraId="1E7C94FA" w14:textId="77777777" w:rsidR="00077A71" w:rsidRPr="003C25DF" w:rsidRDefault="00077A71" w:rsidP="003C25DF">
      <w:pPr>
        <w:pStyle w:val="PargrafodaLista"/>
        <w:numPr>
          <w:ilvl w:val="1"/>
          <w:numId w:val="17"/>
        </w:numPr>
        <w:ind w:left="0" w:firstLine="0"/>
        <w:jc w:val="both"/>
        <w:rPr>
          <w:rFonts w:ascii="Times New Roman" w:hAnsi="Times New Roman" w:cs="Times New Roman"/>
        </w:rPr>
      </w:pPr>
      <w:r w:rsidRPr="003C25DF">
        <w:rPr>
          <w:rFonts w:ascii="Times New Roman" w:hAnsi="Times New Roman" w:cs="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C6C0826" w14:textId="77777777" w:rsidR="00077A71" w:rsidRPr="003C25DF" w:rsidRDefault="00077A71" w:rsidP="003C25DF">
      <w:pPr>
        <w:pStyle w:val="PargrafodaLista"/>
        <w:numPr>
          <w:ilvl w:val="2"/>
          <w:numId w:val="17"/>
        </w:numPr>
        <w:ind w:left="0" w:firstLine="0"/>
        <w:jc w:val="both"/>
        <w:rPr>
          <w:rFonts w:ascii="Times New Roman" w:hAnsi="Times New Roman" w:cs="Times New Roman"/>
        </w:rPr>
      </w:pPr>
      <w:r w:rsidRPr="003C25DF">
        <w:rPr>
          <w:rFonts w:ascii="Times New Roman" w:hAnsi="Times New Roman" w:cs="Times New Roman"/>
        </w:rPr>
        <w:t xml:space="preserve">Serão aceitos registros de CNPJ de licitante matriz e filial com diferenças de números de documentos pertinentes ao </w:t>
      </w:r>
      <w:proofErr w:type="spellStart"/>
      <w:r w:rsidRPr="003C25DF">
        <w:rPr>
          <w:rFonts w:ascii="Times New Roman" w:hAnsi="Times New Roman" w:cs="Times New Roman"/>
        </w:rPr>
        <w:t>CND</w:t>
      </w:r>
      <w:proofErr w:type="spellEnd"/>
      <w:r w:rsidRPr="003C25DF">
        <w:rPr>
          <w:rFonts w:ascii="Times New Roman" w:hAnsi="Times New Roman" w:cs="Times New Roman"/>
        </w:rPr>
        <w:t xml:space="preserve"> e ao CRF/FGTS, quando for comprovada a centralização do recolhimento dessas contribuições.</w:t>
      </w:r>
    </w:p>
    <w:p w14:paraId="47815EAA" w14:textId="77777777" w:rsidR="00077A71" w:rsidRPr="003C25DF" w:rsidRDefault="00077A71" w:rsidP="003C25DF">
      <w:pPr>
        <w:pStyle w:val="PargrafodaLista"/>
        <w:ind w:left="0"/>
        <w:jc w:val="both"/>
        <w:rPr>
          <w:rFonts w:ascii="Times New Roman" w:hAnsi="Times New Roman" w:cs="Times New Roman"/>
        </w:rPr>
      </w:pPr>
    </w:p>
    <w:p w14:paraId="491976D3" w14:textId="77777777" w:rsidR="00077A71" w:rsidRPr="003C25DF" w:rsidRDefault="00077A71" w:rsidP="003C25DF">
      <w:pPr>
        <w:pStyle w:val="PargrafodaLista"/>
        <w:numPr>
          <w:ilvl w:val="1"/>
          <w:numId w:val="17"/>
        </w:numPr>
        <w:ind w:left="0" w:firstLine="0"/>
        <w:jc w:val="both"/>
        <w:rPr>
          <w:rFonts w:ascii="Times New Roman" w:hAnsi="Times New Roman" w:cs="Times New Roman"/>
        </w:rPr>
      </w:pPr>
      <w:r w:rsidRPr="003C25DF">
        <w:rPr>
          <w:rFonts w:ascii="Times New Roman" w:hAnsi="Times New Roman" w:cs="Times New Roman"/>
        </w:rPr>
        <w:lastRenderedPageBreak/>
        <w:t>Ressalvado o disposto no item 5.3, os licitantes deverão encaminhar, nos termos deste Edital, a documentação relacionada nos itens a seguir, para fins de habilitação:</w:t>
      </w:r>
    </w:p>
    <w:p w14:paraId="70F05909" w14:textId="77777777" w:rsidR="00077A71" w:rsidRPr="003C25DF" w:rsidRDefault="00077A71" w:rsidP="003C25DF">
      <w:pPr>
        <w:pStyle w:val="PargrafodaLista"/>
        <w:ind w:left="0"/>
        <w:contextualSpacing w:val="0"/>
        <w:jc w:val="both"/>
        <w:rPr>
          <w:rFonts w:ascii="Times New Roman" w:hAnsi="Times New Roman" w:cs="Times New Roman"/>
          <w:lang w:eastAsia="ar-SA"/>
        </w:rPr>
      </w:pPr>
    </w:p>
    <w:p w14:paraId="4F94AD0C"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b/>
          <w:bCs/>
        </w:rPr>
      </w:pPr>
      <w:r w:rsidRPr="003C25DF">
        <w:rPr>
          <w:rFonts w:ascii="Times New Roman" w:hAnsi="Times New Roman" w:cs="Times New Roman"/>
          <w:b/>
          <w:bCs/>
        </w:rPr>
        <w:t xml:space="preserve">Habilitação jurídica: </w:t>
      </w:r>
    </w:p>
    <w:p w14:paraId="15BF8C17"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No caso de empresário individual: inscrição no Registro Público de Empresas Mercantis, a cargo da Junta Comercial da respectiva sede;</w:t>
      </w:r>
    </w:p>
    <w:p w14:paraId="706E02F4" w14:textId="77777777" w:rsidR="00077A71" w:rsidRPr="003C25DF" w:rsidRDefault="00077A71" w:rsidP="003C25DF">
      <w:pPr>
        <w:pStyle w:val="PargrafodaLista"/>
        <w:ind w:left="0"/>
        <w:contextualSpacing w:val="0"/>
        <w:jc w:val="both"/>
        <w:rPr>
          <w:rFonts w:ascii="Times New Roman" w:hAnsi="Times New Roman" w:cs="Times New Roman"/>
          <w:bCs/>
        </w:rPr>
      </w:pPr>
    </w:p>
    <w:p w14:paraId="4774381C"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 xml:space="preserve">Em se tratando de microempreendedor individual – MEI: Certificado da Condição de Microempreendedor Individual - </w:t>
      </w:r>
      <w:proofErr w:type="spellStart"/>
      <w:r w:rsidRPr="003C25DF">
        <w:rPr>
          <w:rFonts w:ascii="Times New Roman" w:hAnsi="Times New Roman" w:cs="Times New Roman"/>
          <w:bCs/>
        </w:rPr>
        <w:t>CCMEI</w:t>
      </w:r>
      <w:proofErr w:type="spellEnd"/>
      <w:r w:rsidRPr="003C25DF">
        <w:rPr>
          <w:rFonts w:ascii="Times New Roman" w:hAnsi="Times New Roman" w:cs="Times New Roman"/>
          <w:bCs/>
        </w:rPr>
        <w:t>, cuja aceitação ficará condicionada à verificação da autenticidade no sítio www.portaldoempreendedor.gov.br;</w:t>
      </w:r>
    </w:p>
    <w:p w14:paraId="5099728C" w14:textId="77777777" w:rsidR="00077A71" w:rsidRPr="003C25DF" w:rsidRDefault="00077A71" w:rsidP="003C25DF">
      <w:pPr>
        <w:pStyle w:val="PargrafodaLista"/>
        <w:ind w:left="0"/>
        <w:contextualSpacing w:val="0"/>
        <w:jc w:val="both"/>
        <w:rPr>
          <w:rFonts w:ascii="Times New Roman" w:hAnsi="Times New Roman" w:cs="Times New Roman"/>
          <w:bCs/>
        </w:rPr>
      </w:pPr>
    </w:p>
    <w:p w14:paraId="29CC3FAD"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 xml:space="preserve">No caso de sociedade empresária ou empresa individual de responsabilidade limitada - </w:t>
      </w:r>
      <w:proofErr w:type="spellStart"/>
      <w:r w:rsidRPr="003C25DF">
        <w:rPr>
          <w:rFonts w:ascii="Times New Roman" w:hAnsi="Times New Roman" w:cs="Times New Roman"/>
          <w:bCs/>
        </w:rPr>
        <w:t>EIRELI</w:t>
      </w:r>
      <w:proofErr w:type="spellEnd"/>
      <w:r w:rsidRPr="003C25DF">
        <w:rPr>
          <w:rFonts w:ascii="Times New Roman" w:hAnsi="Times New Roman" w:cs="Times New Roman"/>
          <w:bCs/>
        </w:rPr>
        <w:t>: ato constitutivo, estatuto ou contrato social em vigor, devidamente registrado na Junta Comercial da respectiva sede, acompanhado de documento comprobatório de seus administradores;</w:t>
      </w:r>
    </w:p>
    <w:p w14:paraId="1BB38905" w14:textId="77777777" w:rsidR="00077A71" w:rsidRPr="003C25DF" w:rsidRDefault="00077A71" w:rsidP="003C25DF">
      <w:pPr>
        <w:pStyle w:val="PargrafodaLista"/>
        <w:ind w:left="0"/>
        <w:contextualSpacing w:val="0"/>
        <w:jc w:val="both"/>
        <w:rPr>
          <w:rFonts w:ascii="Times New Roman" w:hAnsi="Times New Roman" w:cs="Times New Roman"/>
          <w:bCs/>
        </w:rPr>
      </w:pPr>
    </w:p>
    <w:p w14:paraId="519C4EFF"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inscrição no Registro Público de Empresas Mercantis onde opera, com averbação no Registro onde tem sede a matriz, no caso de ser o participante sucursal, filial ou agência;</w:t>
      </w:r>
    </w:p>
    <w:p w14:paraId="748F5FBB" w14:textId="77777777" w:rsidR="00077A71" w:rsidRPr="003C25DF" w:rsidRDefault="00077A71" w:rsidP="003C25DF">
      <w:pPr>
        <w:pStyle w:val="PargrafodaLista"/>
        <w:ind w:left="0"/>
        <w:contextualSpacing w:val="0"/>
        <w:jc w:val="both"/>
        <w:rPr>
          <w:rFonts w:ascii="Times New Roman" w:hAnsi="Times New Roman" w:cs="Times New Roman"/>
          <w:bCs/>
        </w:rPr>
      </w:pPr>
    </w:p>
    <w:p w14:paraId="3B5873A2"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No caso de sociedade simples: inscrição do ato constitutivo no Registro Civil das Pessoas Jurídicas do local de sua sede, acompanhada de prova da indicação dos seus administradores;</w:t>
      </w:r>
    </w:p>
    <w:p w14:paraId="4B58DA81" w14:textId="77777777" w:rsidR="00077A71" w:rsidRPr="003C25DF" w:rsidRDefault="00077A71" w:rsidP="003C25DF">
      <w:pPr>
        <w:pStyle w:val="PargrafodaLista"/>
        <w:ind w:left="0"/>
        <w:contextualSpacing w:val="0"/>
        <w:jc w:val="both"/>
        <w:rPr>
          <w:rFonts w:ascii="Times New Roman" w:hAnsi="Times New Roman" w:cs="Times New Roman"/>
          <w:bCs/>
        </w:rPr>
      </w:pPr>
    </w:p>
    <w:p w14:paraId="2AC359BC"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3565718" w14:textId="77777777" w:rsidR="00077A71" w:rsidRPr="003C25DF" w:rsidRDefault="00077A71" w:rsidP="003C25DF">
      <w:pPr>
        <w:pStyle w:val="PargrafodaLista"/>
        <w:ind w:left="0"/>
        <w:contextualSpacing w:val="0"/>
        <w:jc w:val="both"/>
        <w:rPr>
          <w:rFonts w:ascii="Times New Roman" w:hAnsi="Times New Roman" w:cs="Times New Roman"/>
          <w:bCs/>
        </w:rPr>
      </w:pPr>
    </w:p>
    <w:p w14:paraId="4257E65F"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No caso de empresa ou sociedade estrangeira em funcionamento no País: decreto de autorização;</w:t>
      </w:r>
    </w:p>
    <w:p w14:paraId="412D9C42" w14:textId="77777777" w:rsidR="00077A71" w:rsidRPr="003C25DF" w:rsidRDefault="00077A71" w:rsidP="003C25DF">
      <w:pPr>
        <w:pStyle w:val="PargrafodaLista"/>
        <w:ind w:left="0"/>
        <w:contextualSpacing w:val="0"/>
        <w:jc w:val="both"/>
        <w:rPr>
          <w:rFonts w:ascii="Times New Roman" w:hAnsi="Times New Roman" w:cs="Times New Roman"/>
          <w:bCs/>
        </w:rPr>
      </w:pPr>
    </w:p>
    <w:p w14:paraId="0DD07056" w14:textId="77777777" w:rsidR="00077A71" w:rsidRPr="003C25DF" w:rsidRDefault="00077A71" w:rsidP="003C25DF">
      <w:pPr>
        <w:pStyle w:val="PargrafodaLista"/>
        <w:numPr>
          <w:ilvl w:val="2"/>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Os documentos acima deverão estar acompanhados de todas as alterações ou da consolidação respectiva;</w:t>
      </w:r>
    </w:p>
    <w:p w14:paraId="10725D59" w14:textId="77777777" w:rsidR="00077A71" w:rsidRPr="003C25DF" w:rsidRDefault="00077A71" w:rsidP="003C25DF">
      <w:pPr>
        <w:pStyle w:val="PargrafodaLista"/>
        <w:ind w:left="0"/>
        <w:contextualSpacing w:val="0"/>
        <w:jc w:val="both"/>
        <w:rPr>
          <w:rFonts w:ascii="Times New Roman" w:hAnsi="Times New Roman" w:cs="Times New Roman"/>
          <w:bCs/>
        </w:rPr>
      </w:pPr>
    </w:p>
    <w:p w14:paraId="0E73EB76"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b/>
          <w:bCs/>
        </w:rPr>
      </w:pPr>
      <w:r w:rsidRPr="003C25DF">
        <w:rPr>
          <w:rFonts w:ascii="Times New Roman" w:hAnsi="Times New Roman" w:cs="Times New Roman"/>
          <w:b/>
          <w:bCs/>
        </w:rPr>
        <w:t>Regularidade fiscal e trabalhista:</w:t>
      </w:r>
    </w:p>
    <w:p w14:paraId="101CD653"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lang w:eastAsia="en-US"/>
        </w:rPr>
      </w:pPr>
      <w:r w:rsidRPr="003C25DF">
        <w:rPr>
          <w:rFonts w:ascii="Times New Roman" w:hAnsi="Times New Roman" w:cs="Times New Roman"/>
          <w:lang w:eastAsia="en-US"/>
        </w:rPr>
        <w:t>prova de inscrição no Cadastro Nacional de Pessoas Jurídicas (</w:t>
      </w:r>
      <w:r w:rsidRPr="003C25DF">
        <w:rPr>
          <w:rFonts w:ascii="Times New Roman" w:hAnsi="Times New Roman" w:cs="Times New Roman"/>
          <w:b/>
          <w:bCs/>
          <w:lang w:eastAsia="en-US"/>
        </w:rPr>
        <w:t>CNPJ</w:t>
      </w:r>
      <w:r w:rsidRPr="003C25DF">
        <w:rPr>
          <w:rFonts w:ascii="Times New Roman" w:hAnsi="Times New Roman" w:cs="Times New Roman"/>
          <w:lang w:eastAsia="en-US"/>
        </w:rPr>
        <w:t>);</w:t>
      </w:r>
    </w:p>
    <w:p w14:paraId="3D56FA6E" w14:textId="77777777" w:rsidR="00077A71" w:rsidRPr="003C25DF" w:rsidRDefault="00077A71" w:rsidP="003C25DF">
      <w:pPr>
        <w:tabs>
          <w:tab w:val="left" w:pos="1440"/>
        </w:tabs>
        <w:autoSpaceDE w:val="0"/>
        <w:snapToGrid w:val="0"/>
        <w:jc w:val="both"/>
        <w:rPr>
          <w:rFonts w:ascii="Times New Roman" w:hAnsi="Times New Roman" w:cs="Times New Roman"/>
          <w:lang w:eastAsia="en-US"/>
        </w:rPr>
      </w:pPr>
    </w:p>
    <w:p w14:paraId="4CD2245A"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rPr>
        <w:t xml:space="preserve">prova de regularidade fiscal perante a </w:t>
      </w:r>
      <w:r w:rsidRPr="003C25DF">
        <w:rPr>
          <w:rFonts w:ascii="Times New Roman" w:hAnsi="Times New Roman" w:cs="Times New Roman"/>
          <w:b/>
          <w:bCs/>
        </w:rPr>
        <w:t>Fazenda</w:t>
      </w:r>
      <w:r w:rsidRPr="003C25DF">
        <w:rPr>
          <w:rFonts w:ascii="Times New Roman" w:hAnsi="Times New Roman" w:cs="Times New Roman"/>
        </w:rPr>
        <w:t xml:space="preserve"> </w:t>
      </w:r>
      <w:r w:rsidRPr="003C25DF">
        <w:rPr>
          <w:rFonts w:ascii="Times New Roman" w:hAnsi="Times New Roman" w:cs="Times New Roman"/>
          <w:b/>
          <w:bCs/>
        </w:rPr>
        <w:t>Nacional</w:t>
      </w:r>
      <w:r w:rsidRPr="003C25DF">
        <w:rPr>
          <w:rFonts w:ascii="Times New Roman" w:hAnsi="Times New Roman" w:cs="Times New Roman"/>
        </w:rPr>
        <w:t>, mediante apresentação de certidão expedida conjuntamente pela Secretaria da Receita Federal do Brasil (RFB) e pela Procuradoria-Geral da Fazenda Nacional (PGFN), referente a todos os créditos tributários federais e à Dívida Ativa da União (</w:t>
      </w:r>
      <w:proofErr w:type="spellStart"/>
      <w:r w:rsidRPr="003C25DF">
        <w:rPr>
          <w:rFonts w:ascii="Times New Roman" w:hAnsi="Times New Roman" w:cs="Times New Roman"/>
        </w:rPr>
        <w:t>DAU</w:t>
      </w:r>
      <w:proofErr w:type="spellEnd"/>
      <w:r w:rsidRPr="003C25DF">
        <w:rPr>
          <w:rFonts w:ascii="Times New Roman" w:hAnsi="Times New Roman" w:cs="Times New Roman"/>
        </w:rPr>
        <w:t>) por elas administrados, inclusive aqueles relativos à Seguridade Social, nos termos da Portaria Conjunta nº 1.751, de 02/10/2014, do Secretário da Receita Federal do Brasil e da Procuradora-Geral da Fazenda Nacional;</w:t>
      </w:r>
    </w:p>
    <w:p w14:paraId="34C97B18" w14:textId="77777777" w:rsidR="00077A71" w:rsidRPr="003C25DF" w:rsidRDefault="00077A71" w:rsidP="003C25DF">
      <w:pPr>
        <w:pStyle w:val="PargrafodaLista"/>
        <w:rPr>
          <w:rFonts w:ascii="Times New Roman" w:hAnsi="Times New Roman" w:cs="Times New Roman"/>
        </w:rPr>
      </w:pPr>
    </w:p>
    <w:p w14:paraId="30841EDD"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b/>
        </w:rPr>
      </w:pPr>
      <w:r w:rsidRPr="003C25DF">
        <w:rPr>
          <w:rFonts w:ascii="Times New Roman" w:hAnsi="Times New Roman" w:cs="Times New Roman"/>
        </w:rPr>
        <w:lastRenderedPageBreak/>
        <w:t xml:space="preserve">prova de regularidade com a </w:t>
      </w:r>
      <w:r w:rsidRPr="003C25DF">
        <w:rPr>
          <w:rFonts w:ascii="Times New Roman" w:hAnsi="Times New Roman" w:cs="Times New Roman"/>
          <w:b/>
          <w:bCs/>
        </w:rPr>
        <w:t>Fazenda Estadual</w:t>
      </w:r>
      <w:r w:rsidRPr="003C25DF">
        <w:rPr>
          <w:rFonts w:ascii="Times New Roman" w:hAnsi="Times New Roman" w:cs="Times New Roman"/>
        </w:rPr>
        <w:t xml:space="preserve"> do domicílio ou sede do licitante, relativa à atividade em cujo exercício contrata ou concorre;</w:t>
      </w:r>
    </w:p>
    <w:p w14:paraId="57A0C147" w14:textId="77777777" w:rsidR="00077A71" w:rsidRPr="003C25DF" w:rsidRDefault="00077A71" w:rsidP="003C25DF">
      <w:pPr>
        <w:pStyle w:val="PargrafodaLista"/>
        <w:ind w:left="0"/>
        <w:rPr>
          <w:rFonts w:ascii="Times New Roman" w:hAnsi="Times New Roman" w:cs="Times New Roman"/>
          <w:b/>
        </w:rPr>
      </w:pPr>
    </w:p>
    <w:p w14:paraId="4D239516"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b/>
        </w:rPr>
      </w:pPr>
      <w:r w:rsidRPr="003C25DF">
        <w:rPr>
          <w:rFonts w:ascii="Times New Roman" w:hAnsi="Times New Roman" w:cs="Times New Roman"/>
        </w:rPr>
        <w:t xml:space="preserve">prova de regularidade com a </w:t>
      </w:r>
      <w:r w:rsidRPr="003C25DF">
        <w:rPr>
          <w:rFonts w:ascii="Times New Roman" w:hAnsi="Times New Roman" w:cs="Times New Roman"/>
          <w:b/>
          <w:bCs/>
        </w:rPr>
        <w:t>Fazenda Municipal</w:t>
      </w:r>
      <w:r w:rsidRPr="003C25DF">
        <w:rPr>
          <w:rFonts w:ascii="Times New Roman" w:hAnsi="Times New Roman" w:cs="Times New Roman"/>
        </w:rPr>
        <w:t xml:space="preserve"> do domicílio ou sede do licitante, relativa à atividade em cujo exercício contrata ou concorre;</w:t>
      </w:r>
    </w:p>
    <w:p w14:paraId="691B5417" w14:textId="77777777" w:rsidR="00077A71" w:rsidRPr="003C25DF" w:rsidRDefault="00077A71" w:rsidP="003C25DF">
      <w:pPr>
        <w:tabs>
          <w:tab w:val="left" w:pos="1440"/>
        </w:tabs>
        <w:autoSpaceDE w:val="0"/>
        <w:snapToGrid w:val="0"/>
        <w:jc w:val="both"/>
        <w:rPr>
          <w:rFonts w:ascii="Times New Roman" w:hAnsi="Times New Roman" w:cs="Times New Roman"/>
        </w:rPr>
      </w:pPr>
    </w:p>
    <w:p w14:paraId="5875F429"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lang w:eastAsia="en-US"/>
        </w:rPr>
        <w:t>prova de regularidade com o Fundo de Garantia do Tempo de Serviço (</w:t>
      </w:r>
      <w:r w:rsidRPr="003C25DF">
        <w:rPr>
          <w:rFonts w:ascii="Times New Roman" w:hAnsi="Times New Roman" w:cs="Times New Roman"/>
          <w:b/>
          <w:bCs/>
          <w:lang w:eastAsia="en-US"/>
        </w:rPr>
        <w:t>FGTS</w:t>
      </w:r>
      <w:r w:rsidRPr="003C25DF">
        <w:rPr>
          <w:rFonts w:ascii="Times New Roman" w:hAnsi="Times New Roman" w:cs="Times New Roman"/>
          <w:lang w:eastAsia="en-US"/>
        </w:rPr>
        <w:t>);</w:t>
      </w:r>
    </w:p>
    <w:p w14:paraId="4024A1C3" w14:textId="77777777" w:rsidR="00077A71" w:rsidRPr="003C25DF" w:rsidRDefault="00077A71" w:rsidP="003C25DF">
      <w:pPr>
        <w:tabs>
          <w:tab w:val="left" w:pos="1440"/>
        </w:tabs>
        <w:autoSpaceDE w:val="0"/>
        <w:snapToGrid w:val="0"/>
        <w:jc w:val="both"/>
        <w:rPr>
          <w:rFonts w:ascii="Times New Roman" w:hAnsi="Times New Roman" w:cs="Times New Roman"/>
        </w:rPr>
      </w:pPr>
    </w:p>
    <w:p w14:paraId="585E79A6"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lang w:eastAsia="en-US"/>
        </w:rPr>
        <w:t xml:space="preserve">prova de inexistência de débitos inadimplidos perante a </w:t>
      </w:r>
      <w:r w:rsidRPr="003C25DF">
        <w:rPr>
          <w:rFonts w:ascii="Times New Roman" w:hAnsi="Times New Roman" w:cs="Times New Roman"/>
          <w:b/>
          <w:bCs/>
          <w:lang w:eastAsia="en-US"/>
        </w:rPr>
        <w:t>justiça do trabalho</w:t>
      </w:r>
      <w:r w:rsidRPr="003C25DF">
        <w:rPr>
          <w:rFonts w:ascii="Times New Roman" w:hAnsi="Times New Roman" w:cs="Times New Roman"/>
          <w:lang w:eastAsia="en-US"/>
        </w:rPr>
        <w:t xml:space="preserve">, mediante a apresentação de certidão negativa ou positiva com efeito de negativa, nos termos do Título </w:t>
      </w:r>
      <w:proofErr w:type="spellStart"/>
      <w:r w:rsidRPr="003C25DF">
        <w:rPr>
          <w:rFonts w:ascii="Times New Roman" w:hAnsi="Times New Roman" w:cs="Times New Roman"/>
          <w:lang w:eastAsia="en-US"/>
        </w:rPr>
        <w:t>VII-A</w:t>
      </w:r>
      <w:proofErr w:type="spellEnd"/>
      <w:r w:rsidRPr="003C25DF">
        <w:rPr>
          <w:rFonts w:ascii="Times New Roman" w:hAnsi="Times New Roman" w:cs="Times New Roman"/>
          <w:lang w:eastAsia="en-US"/>
        </w:rPr>
        <w:t xml:space="preserve"> da Consolidação das Leis do Trabalho, aprovada pelo Decreto-Lei nº 5.452, de 1º de maio de 1943;</w:t>
      </w:r>
    </w:p>
    <w:p w14:paraId="3B6DBDE8" w14:textId="77777777" w:rsidR="00077A71" w:rsidRPr="003C25DF" w:rsidRDefault="00077A71" w:rsidP="003C25DF">
      <w:pPr>
        <w:tabs>
          <w:tab w:val="left" w:pos="1440"/>
        </w:tabs>
        <w:autoSpaceDE w:val="0"/>
        <w:snapToGrid w:val="0"/>
        <w:jc w:val="both"/>
        <w:rPr>
          <w:rFonts w:ascii="Times New Roman" w:hAnsi="Times New Roman" w:cs="Times New Roman"/>
        </w:rPr>
      </w:pPr>
    </w:p>
    <w:p w14:paraId="7C1B36A2" w14:textId="77777777" w:rsidR="00077A71" w:rsidRPr="003C25DF" w:rsidRDefault="00077A71" w:rsidP="003C25DF">
      <w:pPr>
        <w:tabs>
          <w:tab w:val="left" w:pos="1440"/>
        </w:tabs>
        <w:autoSpaceDE w:val="0"/>
        <w:snapToGrid w:val="0"/>
        <w:jc w:val="both"/>
        <w:rPr>
          <w:rFonts w:ascii="Times New Roman" w:hAnsi="Times New Roman" w:cs="Times New Roman"/>
          <w:b/>
        </w:rPr>
      </w:pPr>
      <w:r w:rsidRPr="003C25DF">
        <w:rPr>
          <w:rFonts w:ascii="Times New Roman" w:hAnsi="Times New Roman" w:cs="Times New Roman"/>
        </w:rPr>
        <w:t xml:space="preserve">§1º) caso o licitante seja considerado isento dos tributos estaduais relacionados ao objeto licitatório, deverá comprovar tal condição mediante declaração da Fazenda Estadual do seu domicílio ou sede, ou outra equivalente, na forma da lei; </w:t>
      </w:r>
    </w:p>
    <w:p w14:paraId="3B0BDE63" w14:textId="77777777" w:rsidR="00077A71" w:rsidRPr="003C25DF" w:rsidRDefault="00077A71" w:rsidP="003C25DF">
      <w:pPr>
        <w:tabs>
          <w:tab w:val="left" w:pos="1440"/>
        </w:tabs>
        <w:autoSpaceDE w:val="0"/>
        <w:snapToGrid w:val="0"/>
        <w:jc w:val="both"/>
        <w:rPr>
          <w:rFonts w:ascii="Times New Roman" w:hAnsi="Times New Roman" w:cs="Times New Roman"/>
          <w:b/>
        </w:rPr>
      </w:pPr>
    </w:p>
    <w:p w14:paraId="515F476B" w14:textId="77777777" w:rsidR="00077A71" w:rsidRPr="003C25DF" w:rsidRDefault="00077A71" w:rsidP="003C25DF">
      <w:pPr>
        <w:tabs>
          <w:tab w:val="left" w:pos="1440"/>
        </w:tabs>
        <w:autoSpaceDE w:val="0"/>
        <w:snapToGrid w:val="0"/>
        <w:jc w:val="both"/>
        <w:rPr>
          <w:rFonts w:ascii="Times New Roman" w:hAnsi="Times New Roman" w:cs="Times New Roman"/>
          <w:b/>
          <w:bCs/>
          <w:iCs/>
          <w:u w:val="single"/>
        </w:rPr>
      </w:pPr>
      <w:r w:rsidRPr="003C25DF">
        <w:rPr>
          <w:rFonts w:ascii="Times New Roman" w:hAnsi="Times New Roman" w:cs="Times New Roman"/>
          <w:lang w:eastAsia="en-US" w:bidi="pt-BR"/>
        </w:rPr>
        <w:t xml:space="preserve">§2º) caso o licitante detentor do menor preço seja qualificado como microempresa ou empresa de pequeno porte </w:t>
      </w:r>
      <w:r w:rsidRPr="003C25DF">
        <w:rPr>
          <w:rFonts w:ascii="Times New Roman" w:hAnsi="Times New Roman" w:cs="Times New Roman"/>
          <w:lang w:eastAsia="en-US"/>
        </w:rPr>
        <w:t>deverá apresentar toda a documentação exigida para efeito de comprovação de regularidade fiscal, mesmo que esta apresente alguma restrição, sob pena de inabilitação.</w:t>
      </w:r>
    </w:p>
    <w:p w14:paraId="4F43AA56" w14:textId="77777777" w:rsidR="00077A71" w:rsidRPr="003C25DF" w:rsidRDefault="00077A71" w:rsidP="003C25DF">
      <w:pPr>
        <w:tabs>
          <w:tab w:val="left" w:pos="1440"/>
        </w:tabs>
        <w:autoSpaceDE w:val="0"/>
        <w:snapToGrid w:val="0"/>
        <w:jc w:val="both"/>
        <w:rPr>
          <w:rFonts w:ascii="Times New Roman" w:hAnsi="Times New Roman" w:cs="Times New Roman"/>
          <w:b/>
          <w:bCs/>
          <w:iCs/>
          <w:u w:val="single"/>
        </w:rPr>
      </w:pPr>
    </w:p>
    <w:p w14:paraId="71EA969B"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b/>
        </w:rPr>
      </w:pPr>
      <w:r w:rsidRPr="003C25DF">
        <w:rPr>
          <w:rFonts w:ascii="Times New Roman" w:hAnsi="Times New Roman" w:cs="Times New Roman"/>
          <w:b/>
        </w:rPr>
        <w:t>Qualificação Econômico-Financeira</w:t>
      </w:r>
      <w:r w:rsidRPr="003C25DF">
        <w:rPr>
          <w:rFonts w:ascii="Times New Roman" w:hAnsi="Times New Roman" w:cs="Times New Roman"/>
        </w:rPr>
        <w:t>.</w:t>
      </w:r>
    </w:p>
    <w:p w14:paraId="4FA0B1B1"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rPr>
        <w:t>certidão negativa de falência expedida pelo distribuidor da sede da pessoa jurídica;</w:t>
      </w:r>
    </w:p>
    <w:p w14:paraId="62CDB707" w14:textId="77777777" w:rsidR="00077A71" w:rsidRPr="003C25DF" w:rsidRDefault="00077A71" w:rsidP="003C25DF">
      <w:pPr>
        <w:tabs>
          <w:tab w:val="left" w:pos="1440"/>
        </w:tabs>
        <w:autoSpaceDE w:val="0"/>
        <w:snapToGrid w:val="0"/>
        <w:jc w:val="both"/>
        <w:rPr>
          <w:rFonts w:ascii="Times New Roman" w:hAnsi="Times New Roman" w:cs="Times New Roman"/>
        </w:rPr>
      </w:pPr>
    </w:p>
    <w:p w14:paraId="08F37EAF"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b/>
          <w:bCs/>
          <w:iCs/>
        </w:rPr>
      </w:pPr>
      <w:r w:rsidRPr="003C25DF">
        <w:rPr>
          <w:rFonts w:ascii="Times New Roman" w:hAnsi="Times New Roman" w:cs="Times New Roman"/>
          <w:b/>
        </w:rPr>
        <w:t>Qualificação</w:t>
      </w:r>
      <w:r w:rsidRPr="003C25DF">
        <w:rPr>
          <w:rFonts w:ascii="Times New Roman" w:hAnsi="Times New Roman" w:cs="Times New Roman"/>
          <w:b/>
          <w:bCs/>
          <w:iCs/>
        </w:rPr>
        <w:t xml:space="preserve"> Técnica  </w:t>
      </w:r>
    </w:p>
    <w:p w14:paraId="004FABB6" w14:textId="77777777" w:rsidR="00077A71" w:rsidRPr="003C25DF" w:rsidRDefault="00077A71" w:rsidP="003C25DF">
      <w:pPr>
        <w:pStyle w:val="PargrafodaLista"/>
        <w:numPr>
          <w:ilvl w:val="2"/>
          <w:numId w:val="1"/>
        </w:numPr>
        <w:autoSpaceDE w:val="0"/>
        <w:snapToGrid w:val="0"/>
        <w:ind w:left="0" w:firstLine="0"/>
        <w:jc w:val="both"/>
        <w:rPr>
          <w:rFonts w:ascii="Times New Roman" w:hAnsi="Times New Roman" w:cs="Times New Roman"/>
        </w:rPr>
      </w:pPr>
      <w:r w:rsidRPr="003C25DF">
        <w:rPr>
          <w:rFonts w:ascii="Times New Roman" w:hAnsi="Times New Roman" w:cs="Times New Roman"/>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0B7B1812" w14:textId="77777777" w:rsidR="00077A71" w:rsidRPr="003C25DF" w:rsidRDefault="00077A71" w:rsidP="003C25DF">
      <w:pPr>
        <w:pStyle w:val="PargrafodaLista"/>
        <w:tabs>
          <w:tab w:val="left" w:pos="1440"/>
        </w:tabs>
        <w:autoSpaceDE w:val="0"/>
        <w:snapToGrid w:val="0"/>
        <w:ind w:left="0"/>
        <w:jc w:val="both"/>
        <w:rPr>
          <w:rFonts w:ascii="Times New Roman" w:hAnsi="Times New Roman" w:cs="Times New Roman"/>
          <w:bCs/>
        </w:rPr>
      </w:pPr>
    </w:p>
    <w:p w14:paraId="0C5731CD" w14:textId="77777777" w:rsidR="00077A71" w:rsidRPr="003C25DF" w:rsidRDefault="00077A71" w:rsidP="003C25DF">
      <w:pPr>
        <w:pStyle w:val="PargrafodaLista"/>
        <w:numPr>
          <w:ilvl w:val="1"/>
          <w:numId w:val="1"/>
        </w:numPr>
        <w:tabs>
          <w:tab w:val="left" w:pos="0"/>
        </w:tabs>
        <w:autoSpaceDE w:val="0"/>
        <w:snapToGrid w:val="0"/>
        <w:ind w:left="0" w:firstLine="0"/>
        <w:jc w:val="both"/>
        <w:rPr>
          <w:rFonts w:ascii="Times New Roman" w:hAnsi="Times New Roman" w:cs="Times New Roman"/>
          <w:bCs/>
        </w:rPr>
      </w:pPr>
      <w:r w:rsidRPr="003C25DF">
        <w:rPr>
          <w:rFonts w:ascii="Times New Roman" w:hAnsi="Times New Roman" w:cs="Times New Roman"/>
          <w:bCs/>
        </w:rPr>
        <w:t>A existência de restrição relativamente à regularidade fiscal e trabalhista não impede que a licitante qualificada como microempresa ou empresa de pequeno porte seja declarada vencedora, uma vez que atenda a todas as demais exigências do edital.</w:t>
      </w:r>
    </w:p>
    <w:p w14:paraId="081E3D5D" w14:textId="77777777" w:rsidR="00077A71" w:rsidRPr="003C25DF" w:rsidRDefault="00077A71" w:rsidP="003C25DF">
      <w:pPr>
        <w:pStyle w:val="PargrafodaLista"/>
        <w:numPr>
          <w:ilvl w:val="2"/>
          <w:numId w:val="18"/>
        </w:numPr>
        <w:ind w:left="0" w:firstLine="0"/>
        <w:jc w:val="both"/>
        <w:rPr>
          <w:rFonts w:ascii="Times New Roman" w:hAnsi="Times New Roman" w:cs="Times New Roman"/>
          <w:bCs/>
        </w:rPr>
      </w:pPr>
      <w:r w:rsidRPr="003C25DF">
        <w:rPr>
          <w:rFonts w:ascii="Times New Roman" w:hAnsi="Times New Roman" w:cs="Times New Roman"/>
          <w:bCs/>
        </w:rPr>
        <w:t>A declaração do vencedor acontecerá no momento imediatamente posterior à fase de habilitação.</w:t>
      </w:r>
    </w:p>
    <w:p w14:paraId="0B24D057" w14:textId="77777777" w:rsidR="00077A71" w:rsidRPr="003C25DF" w:rsidRDefault="00077A71" w:rsidP="003C25DF">
      <w:pPr>
        <w:pStyle w:val="PargrafodaLista"/>
        <w:ind w:left="0"/>
        <w:jc w:val="both"/>
        <w:rPr>
          <w:rFonts w:ascii="Times New Roman" w:hAnsi="Times New Roman" w:cs="Times New Roman"/>
          <w:bCs/>
        </w:rPr>
      </w:pPr>
    </w:p>
    <w:p w14:paraId="1E5944FB"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1B82248" w14:textId="77777777" w:rsidR="00077A71" w:rsidRPr="003C25DF" w:rsidRDefault="00077A71" w:rsidP="003C25DF">
      <w:pPr>
        <w:pStyle w:val="PargrafodaLista"/>
        <w:ind w:left="0"/>
        <w:contextualSpacing w:val="0"/>
        <w:jc w:val="both"/>
        <w:rPr>
          <w:rFonts w:ascii="Times New Roman" w:hAnsi="Times New Roman" w:cs="Times New Roman"/>
          <w:bCs/>
        </w:rPr>
      </w:pPr>
    </w:p>
    <w:p w14:paraId="700819F1"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bCs/>
        </w:rPr>
      </w:pPr>
      <w:r w:rsidRPr="003C25DF">
        <w:rPr>
          <w:rFonts w:ascii="Times New Roman" w:hAnsi="Times New Roman" w:cs="Times New Roman"/>
          <w:bCs/>
        </w:rPr>
        <w:t xml:space="preserve">A não-regularização fiscal e trabalhista no prazo previsto no subitem anterior acarretará a inabilitação do licitante, sem prejuízo das sanções previstas neste Edital, sendo </w:t>
      </w:r>
      <w:r w:rsidRPr="003C25DF">
        <w:rPr>
          <w:rFonts w:ascii="Times New Roman" w:hAnsi="Times New Roman" w:cs="Times New Roman"/>
          <w:bCs/>
        </w:rPr>
        <w:lastRenderedPageBreak/>
        <w:t>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3C25DF">
        <w:rPr>
          <w:rFonts w:ascii="Times New Roman" w:hAnsi="Times New Roman" w:cs="Times New Roman"/>
        </w:rPr>
        <w:t xml:space="preserve"> </w:t>
      </w:r>
    </w:p>
    <w:p w14:paraId="01D82113" w14:textId="77777777" w:rsidR="00077A71" w:rsidRPr="003C25DF" w:rsidRDefault="00077A71" w:rsidP="003C25DF">
      <w:pPr>
        <w:pStyle w:val="PargrafodaLista"/>
        <w:ind w:left="0"/>
        <w:contextualSpacing w:val="0"/>
        <w:jc w:val="both"/>
        <w:rPr>
          <w:rFonts w:ascii="Times New Roman" w:hAnsi="Times New Roman" w:cs="Times New Roman"/>
          <w:bCs/>
        </w:rPr>
      </w:pPr>
    </w:p>
    <w:p w14:paraId="5B798661"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Havendo necessidade de analisar minuciosamente os documentos exigidos, o Pregoeiro suspenderá a sessão, informando no “chat” a nova data e horário para a continuidade </w:t>
      </w:r>
      <w:proofErr w:type="gramStart"/>
      <w:r w:rsidRPr="003C25DF">
        <w:rPr>
          <w:rFonts w:ascii="Times New Roman" w:hAnsi="Times New Roman" w:cs="Times New Roman"/>
        </w:rPr>
        <w:t>da mesma</w:t>
      </w:r>
      <w:proofErr w:type="gramEnd"/>
      <w:r w:rsidRPr="003C25DF">
        <w:rPr>
          <w:rFonts w:ascii="Times New Roman" w:hAnsi="Times New Roman" w:cs="Times New Roman"/>
        </w:rPr>
        <w:t>.</w:t>
      </w:r>
    </w:p>
    <w:p w14:paraId="60252515" w14:textId="77777777" w:rsidR="00077A71" w:rsidRPr="003C25DF" w:rsidRDefault="00077A71" w:rsidP="003C25DF">
      <w:pPr>
        <w:pStyle w:val="PargrafodaLista"/>
        <w:ind w:left="0"/>
        <w:contextualSpacing w:val="0"/>
        <w:jc w:val="both"/>
        <w:rPr>
          <w:rFonts w:ascii="Times New Roman" w:hAnsi="Times New Roman" w:cs="Times New Roman"/>
        </w:rPr>
      </w:pPr>
    </w:p>
    <w:p w14:paraId="0C0C926A"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Será inabilitado o licitante que não comprovar sua habilitação, seja por não apresentar quaisquer dos documentos exigidos, ou apresentá-los em desacordo com o e</w:t>
      </w:r>
      <w:r w:rsidRPr="003C25DF">
        <w:rPr>
          <w:rFonts w:ascii="Times New Roman" w:hAnsi="Times New Roman" w:cs="Times New Roman"/>
          <w:lang w:eastAsia="en-US"/>
        </w:rPr>
        <w:t>stabelecido neste Edital.</w:t>
      </w:r>
    </w:p>
    <w:p w14:paraId="5959A2AE" w14:textId="77777777" w:rsidR="00077A71" w:rsidRPr="003C25DF" w:rsidRDefault="00077A71" w:rsidP="003C25DF">
      <w:pPr>
        <w:pStyle w:val="PargrafodaLista"/>
        <w:ind w:left="0"/>
        <w:contextualSpacing w:val="0"/>
        <w:jc w:val="both"/>
        <w:rPr>
          <w:rFonts w:ascii="Times New Roman" w:hAnsi="Times New Roman" w:cs="Times New Roman"/>
        </w:rPr>
      </w:pPr>
    </w:p>
    <w:p w14:paraId="5EC2D390"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733B19CB" w14:textId="77777777" w:rsidR="00077A71" w:rsidRPr="003C25DF" w:rsidRDefault="00077A71" w:rsidP="003C25DF">
      <w:pPr>
        <w:pStyle w:val="PargrafodaLista"/>
        <w:ind w:left="0"/>
        <w:contextualSpacing w:val="0"/>
        <w:jc w:val="both"/>
        <w:rPr>
          <w:rFonts w:ascii="Times New Roman" w:hAnsi="Times New Roman" w:cs="Times New Roman"/>
        </w:rPr>
      </w:pPr>
    </w:p>
    <w:p w14:paraId="3D5982D2"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DFC98B8" w14:textId="77777777" w:rsidR="00077A71" w:rsidRPr="003C25DF" w:rsidRDefault="00077A71" w:rsidP="003C25DF">
      <w:pPr>
        <w:numPr>
          <w:ilvl w:val="2"/>
          <w:numId w:val="1"/>
        </w:numPr>
        <w:ind w:left="0" w:firstLine="0"/>
        <w:jc w:val="both"/>
        <w:rPr>
          <w:rFonts w:ascii="Times New Roman" w:hAnsi="Times New Roman" w:cs="Times New Roman"/>
        </w:rPr>
      </w:pPr>
      <w:r w:rsidRPr="003C25DF">
        <w:rPr>
          <w:rFonts w:ascii="Times New Roman" w:hAnsi="Times New Roman" w:cs="Times New Roman"/>
        </w:rPr>
        <w:t>Não havendo a comprovação cumulativa dos requisitos de habilitação, a inabilitação recairá sobre o(s) item(</w:t>
      </w:r>
      <w:proofErr w:type="spellStart"/>
      <w:r w:rsidRPr="003C25DF">
        <w:rPr>
          <w:rFonts w:ascii="Times New Roman" w:hAnsi="Times New Roman" w:cs="Times New Roman"/>
        </w:rPr>
        <w:t>ns</w:t>
      </w:r>
      <w:proofErr w:type="spellEnd"/>
      <w:r w:rsidRPr="003C25DF">
        <w:rPr>
          <w:rFonts w:ascii="Times New Roman" w:hAnsi="Times New Roman" w:cs="Times New Roman"/>
        </w:rPr>
        <w:t>) de menor(es) valor(es) cuja retirada(s) seja(m) suficiente(s) para a habilitação do licitante nos remanescentes.</w:t>
      </w:r>
    </w:p>
    <w:p w14:paraId="4E7B89EF" w14:textId="77777777" w:rsidR="00077A71" w:rsidRPr="003C25DF" w:rsidRDefault="00077A71" w:rsidP="003C25DF">
      <w:pPr>
        <w:pStyle w:val="PargrafodaLista"/>
        <w:tabs>
          <w:tab w:val="left" w:pos="2190"/>
        </w:tabs>
        <w:ind w:left="0"/>
        <w:contextualSpacing w:val="0"/>
        <w:jc w:val="both"/>
        <w:rPr>
          <w:rFonts w:ascii="Times New Roman" w:hAnsi="Times New Roman" w:cs="Times New Roman"/>
        </w:rPr>
      </w:pPr>
      <w:r w:rsidRPr="003C25DF">
        <w:rPr>
          <w:rFonts w:ascii="Times New Roman" w:hAnsi="Times New Roman" w:cs="Times New Roman"/>
        </w:rPr>
        <w:tab/>
      </w:r>
    </w:p>
    <w:p w14:paraId="74676D6A"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Constatado o atendimento às exigências de habilitação fixadas no Edital, o licitante será declarado vencedor.</w:t>
      </w:r>
    </w:p>
    <w:p w14:paraId="3EDD624F" w14:textId="77777777" w:rsidR="00077A71" w:rsidRPr="003C25DF" w:rsidRDefault="00077A71" w:rsidP="003C25DF">
      <w:pPr>
        <w:pStyle w:val="PargrafodaLista"/>
        <w:ind w:left="0"/>
        <w:contextualSpacing w:val="0"/>
        <w:jc w:val="both"/>
        <w:rPr>
          <w:rFonts w:ascii="Times New Roman" w:hAnsi="Times New Roman" w:cs="Times New Roman"/>
        </w:rPr>
      </w:pPr>
    </w:p>
    <w:p w14:paraId="4E1152A1" w14:textId="77777777" w:rsidR="00077A71" w:rsidRPr="003C25DF" w:rsidRDefault="00077A71" w:rsidP="003C25DF">
      <w:pPr>
        <w:pStyle w:val="Nivel01"/>
        <w:spacing w:before="0"/>
        <w:ind w:left="0" w:firstLine="0"/>
        <w:rPr>
          <w:rFonts w:ascii="Times New Roman" w:hAnsi="Times New Roman"/>
          <w:color w:val="auto"/>
          <w:sz w:val="24"/>
          <w:szCs w:val="24"/>
          <w:lang w:eastAsia="en-US"/>
        </w:rPr>
      </w:pPr>
      <w:r w:rsidRPr="003C25DF">
        <w:rPr>
          <w:rFonts w:ascii="Times New Roman" w:hAnsi="Times New Roman"/>
          <w:color w:val="auto"/>
          <w:sz w:val="24"/>
          <w:szCs w:val="24"/>
          <w:lang w:eastAsia="en-US"/>
        </w:rPr>
        <w:t xml:space="preserve">DO </w:t>
      </w:r>
      <w:r w:rsidRPr="003C25DF">
        <w:rPr>
          <w:rFonts w:ascii="Times New Roman" w:hAnsi="Times New Roman"/>
          <w:color w:val="auto"/>
          <w:sz w:val="24"/>
          <w:szCs w:val="24"/>
        </w:rPr>
        <w:t>ENCAMINHAMENTO</w:t>
      </w:r>
      <w:r w:rsidRPr="003C25DF">
        <w:rPr>
          <w:rFonts w:ascii="Times New Roman" w:hAnsi="Times New Roman"/>
          <w:color w:val="auto"/>
          <w:sz w:val="24"/>
          <w:szCs w:val="24"/>
          <w:lang w:eastAsia="en-US"/>
        </w:rPr>
        <w:t xml:space="preserve"> DA PROPOSTA VENCEDORA</w:t>
      </w:r>
    </w:p>
    <w:p w14:paraId="099BD3D7" w14:textId="77777777" w:rsidR="00077A71" w:rsidRPr="003C25DF" w:rsidRDefault="00077A71" w:rsidP="003C25DF">
      <w:pPr>
        <w:pStyle w:val="PargrafodaLista"/>
        <w:numPr>
          <w:ilvl w:val="1"/>
          <w:numId w:val="1"/>
        </w:numPr>
        <w:ind w:left="0" w:firstLine="0"/>
        <w:jc w:val="both"/>
        <w:rPr>
          <w:rFonts w:ascii="Times New Roman" w:hAnsi="Times New Roman" w:cs="Times New Roman"/>
        </w:rPr>
      </w:pPr>
      <w:r w:rsidRPr="003C25DF">
        <w:rPr>
          <w:rFonts w:ascii="Times New Roman" w:hAnsi="Times New Roman" w:cs="Times New Roman"/>
        </w:rPr>
        <w:t xml:space="preserve">A proposta final do licitante declarado vencedor deverá ser encaminhada no prazo de </w:t>
      </w:r>
      <w:r w:rsidRPr="003C25DF">
        <w:rPr>
          <w:rFonts w:ascii="Times New Roman" w:hAnsi="Times New Roman" w:cs="Times New Roman"/>
          <w:b/>
          <w:bCs/>
        </w:rPr>
        <w:t>duas (02) horas</w:t>
      </w:r>
      <w:r w:rsidRPr="003C25DF">
        <w:rPr>
          <w:rFonts w:ascii="Times New Roman" w:hAnsi="Times New Roman" w:cs="Times New Roman"/>
        </w:rPr>
        <w:t>,</w:t>
      </w:r>
      <w:r w:rsidRPr="003C25DF">
        <w:rPr>
          <w:rFonts w:ascii="Times New Roman" w:hAnsi="Times New Roman" w:cs="Times New Roman"/>
          <w:b/>
          <w:bCs/>
        </w:rPr>
        <w:t xml:space="preserve"> </w:t>
      </w:r>
      <w:r w:rsidRPr="003C25DF">
        <w:rPr>
          <w:rFonts w:ascii="Times New Roman" w:hAnsi="Times New Roman" w:cs="Times New Roman"/>
        </w:rPr>
        <w:t>a contar da solicitação do Pregoeiro no sistema eletrônico e deverá:</w:t>
      </w:r>
    </w:p>
    <w:p w14:paraId="3A1AA16B" w14:textId="77777777" w:rsidR="00077A71" w:rsidRPr="003C25DF" w:rsidRDefault="00077A71" w:rsidP="003C25DF">
      <w:pPr>
        <w:pStyle w:val="PargrafodaLista"/>
        <w:ind w:left="0"/>
        <w:jc w:val="both"/>
        <w:rPr>
          <w:rFonts w:ascii="Times New Roman" w:hAnsi="Times New Roman" w:cs="Times New Roman"/>
        </w:rPr>
      </w:pPr>
    </w:p>
    <w:p w14:paraId="2AAF5632" w14:textId="77777777" w:rsidR="00077A71" w:rsidRPr="003C25DF" w:rsidRDefault="00077A71" w:rsidP="003C25DF">
      <w:pPr>
        <w:numPr>
          <w:ilvl w:val="2"/>
          <w:numId w:val="1"/>
        </w:numPr>
        <w:ind w:left="0" w:firstLine="0"/>
        <w:jc w:val="both"/>
        <w:rPr>
          <w:rFonts w:ascii="Times New Roman" w:hAnsi="Times New Roman" w:cs="Times New Roman"/>
        </w:rPr>
      </w:pPr>
      <w:r w:rsidRPr="003C25DF">
        <w:rPr>
          <w:rFonts w:ascii="Times New Roman" w:hAnsi="Times New Roman" w:cs="Times New Roman"/>
        </w:rPr>
        <w:t>ser redigida em língua portuguesa, datilografada ou digitada, em uma via, sem emendas, rasuras, entrelinhas ou ressalvas, devendo a última folha ser assinada e as demais rubricadas pelo licitante ou seu representante legal.</w:t>
      </w:r>
    </w:p>
    <w:p w14:paraId="238A8B37" w14:textId="77777777" w:rsidR="00077A71" w:rsidRPr="003C25DF" w:rsidRDefault="00077A71" w:rsidP="003C25DF">
      <w:pPr>
        <w:jc w:val="both"/>
        <w:rPr>
          <w:rFonts w:ascii="Times New Roman" w:hAnsi="Times New Roman" w:cs="Times New Roman"/>
        </w:rPr>
      </w:pPr>
    </w:p>
    <w:p w14:paraId="150B88A9" w14:textId="77777777" w:rsidR="00077A71" w:rsidRPr="003C25DF" w:rsidRDefault="00077A71" w:rsidP="003C25DF">
      <w:pPr>
        <w:numPr>
          <w:ilvl w:val="2"/>
          <w:numId w:val="1"/>
        </w:numPr>
        <w:ind w:left="0" w:firstLine="0"/>
        <w:jc w:val="both"/>
        <w:rPr>
          <w:rFonts w:ascii="Times New Roman" w:hAnsi="Times New Roman" w:cs="Times New Roman"/>
        </w:rPr>
      </w:pPr>
      <w:r w:rsidRPr="003C25DF">
        <w:rPr>
          <w:rFonts w:ascii="Times New Roman" w:hAnsi="Times New Roman" w:cs="Times New Roman"/>
        </w:rPr>
        <w:t>conter a indicação do banco, número da conta e agência do licitante vencedor, para fins de pagamento.</w:t>
      </w:r>
    </w:p>
    <w:p w14:paraId="76868067" w14:textId="77777777" w:rsidR="00077A71" w:rsidRPr="003C25DF" w:rsidRDefault="00077A71" w:rsidP="003C25DF">
      <w:pPr>
        <w:jc w:val="both"/>
        <w:rPr>
          <w:rFonts w:ascii="Times New Roman" w:hAnsi="Times New Roman" w:cs="Times New Roman"/>
        </w:rPr>
      </w:pPr>
    </w:p>
    <w:p w14:paraId="20F8D46C" w14:textId="77777777" w:rsidR="00077A71" w:rsidRPr="003C25DF" w:rsidRDefault="00077A71" w:rsidP="003C25DF">
      <w:pPr>
        <w:pStyle w:val="PargrafodaLista"/>
        <w:numPr>
          <w:ilvl w:val="1"/>
          <w:numId w:val="1"/>
        </w:numPr>
        <w:ind w:left="0" w:firstLine="0"/>
        <w:jc w:val="both"/>
        <w:rPr>
          <w:rFonts w:ascii="Times New Roman" w:hAnsi="Times New Roman" w:cs="Times New Roman"/>
        </w:rPr>
      </w:pPr>
      <w:r w:rsidRPr="003C25DF">
        <w:rPr>
          <w:rFonts w:ascii="Times New Roman" w:hAnsi="Times New Roman" w:cs="Times New Roman"/>
        </w:rPr>
        <w:t>A proposta final deverá ser documentada nos autos e será levada em consideração no decorrer da execução do contrato e aplicação de eventual sanção à Contratada, se for o caso.</w:t>
      </w:r>
    </w:p>
    <w:p w14:paraId="04FA0762" w14:textId="77777777" w:rsidR="00077A71" w:rsidRPr="003C25DF" w:rsidRDefault="00077A71" w:rsidP="003C25DF">
      <w:pPr>
        <w:numPr>
          <w:ilvl w:val="2"/>
          <w:numId w:val="1"/>
        </w:numPr>
        <w:ind w:left="0" w:firstLine="0"/>
        <w:jc w:val="both"/>
        <w:rPr>
          <w:rFonts w:ascii="Times New Roman" w:hAnsi="Times New Roman" w:cs="Times New Roman"/>
        </w:rPr>
      </w:pPr>
      <w:r w:rsidRPr="003C25DF">
        <w:rPr>
          <w:rFonts w:ascii="Times New Roman" w:hAnsi="Times New Roman" w:cs="Times New Roman"/>
        </w:rPr>
        <w:t>Todas as especificações do objeto contidas na proposta, tais como marca, modelo, tipo, fabricante e procedência, vinculam a Contratada.</w:t>
      </w:r>
    </w:p>
    <w:p w14:paraId="06F9ED68" w14:textId="77777777" w:rsidR="00077A71" w:rsidRPr="003C25DF" w:rsidRDefault="00077A71" w:rsidP="003C25DF">
      <w:pPr>
        <w:jc w:val="both"/>
        <w:rPr>
          <w:rFonts w:ascii="Times New Roman" w:hAnsi="Times New Roman" w:cs="Times New Roman"/>
        </w:rPr>
      </w:pPr>
    </w:p>
    <w:p w14:paraId="3D15681A" w14:textId="77777777" w:rsidR="00077A71" w:rsidRPr="003C25DF" w:rsidRDefault="00077A71" w:rsidP="003C25DF">
      <w:pPr>
        <w:pStyle w:val="PargrafodaLista"/>
        <w:numPr>
          <w:ilvl w:val="1"/>
          <w:numId w:val="1"/>
        </w:numPr>
        <w:ind w:left="0" w:firstLine="0"/>
        <w:jc w:val="both"/>
        <w:rPr>
          <w:rFonts w:ascii="Times New Roman" w:hAnsi="Times New Roman" w:cs="Times New Roman"/>
        </w:rPr>
      </w:pPr>
      <w:r w:rsidRPr="003C25DF">
        <w:rPr>
          <w:rFonts w:ascii="Times New Roman" w:hAnsi="Times New Roman" w:cs="Times New Roman"/>
        </w:rPr>
        <w:lastRenderedPageBreak/>
        <w:t>Os preços deverão ser expressos em moeda corrente nacional, o valor unitário em algarismos e o valor global em algarismos e por extenso (art. 5º da Lei nº 8.666/93).</w:t>
      </w:r>
    </w:p>
    <w:p w14:paraId="7947858F" w14:textId="77777777" w:rsidR="00077A71" w:rsidRPr="003C25DF" w:rsidRDefault="00077A71" w:rsidP="003C25DF">
      <w:pPr>
        <w:numPr>
          <w:ilvl w:val="2"/>
          <w:numId w:val="1"/>
        </w:numPr>
        <w:ind w:left="0" w:firstLine="0"/>
        <w:jc w:val="both"/>
        <w:rPr>
          <w:rFonts w:ascii="Times New Roman" w:hAnsi="Times New Roman" w:cs="Times New Roman"/>
        </w:rPr>
      </w:pPr>
      <w:r w:rsidRPr="003C25DF">
        <w:rPr>
          <w:rFonts w:ascii="Times New Roman"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47DBB02A" w14:textId="77777777" w:rsidR="00517FBE" w:rsidRPr="003C25DF" w:rsidRDefault="00517FBE" w:rsidP="003C25DF">
      <w:pPr>
        <w:jc w:val="both"/>
        <w:rPr>
          <w:rFonts w:ascii="Times New Roman" w:hAnsi="Times New Roman" w:cs="Times New Roman"/>
        </w:rPr>
      </w:pPr>
    </w:p>
    <w:p w14:paraId="520226C7" w14:textId="7690E841" w:rsidR="00077A71" w:rsidRPr="003C25DF" w:rsidRDefault="00077A71" w:rsidP="003C25DF">
      <w:pPr>
        <w:pStyle w:val="PargrafodaLista"/>
        <w:numPr>
          <w:ilvl w:val="1"/>
          <w:numId w:val="1"/>
        </w:numPr>
        <w:ind w:left="0" w:firstLine="0"/>
        <w:jc w:val="both"/>
        <w:rPr>
          <w:rFonts w:ascii="Times New Roman" w:hAnsi="Times New Roman" w:cs="Times New Roman"/>
        </w:rPr>
      </w:pPr>
      <w:r w:rsidRPr="003C25DF">
        <w:rPr>
          <w:rFonts w:ascii="Times New Roman" w:hAnsi="Times New Roman" w:cs="Times New Roman"/>
        </w:rPr>
        <w:t>A oferta deverá ser firme e precisa, limitada, rigorosamente, ao objeto deste Edital, sem conter alternativas de preço ou de qualquer outra condição que induza o julgamento a mais de um resultado, sob pena de desclassificação.</w:t>
      </w:r>
    </w:p>
    <w:p w14:paraId="302B09B7" w14:textId="77777777" w:rsidR="00870B13" w:rsidRPr="003C25DF" w:rsidRDefault="00870B13" w:rsidP="003C25DF">
      <w:pPr>
        <w:pStyle w:val="PargrafodaLista"/>
        <w:ind w:left="0"/>
        <w:jc w:val="both"/>
        <w:rPr>
          <w:rFonts w:ascii="Times New Roman" w:hAnsi="Times New Roman" w:cs="Times New Roman"/>
        </w:rPr>
      </w:pPr>
    </w:p>
    <w:p w14:paraId="269B30B3" w14:textId="77777777" w:rsidR="00077A71" w:rsidRPr="003C25DF" w:rsidRDefault="00077A71" w:rsidP="003C25DF">
      <w:pPr>
        <w:pStyle w:val="PargrafodaLista"/>
        <w:numPr>
          <w:ilvl w:val="1"/>
          <w:numId w:val="1"/>
        </w:numPr>
        <w:ind w:left="0" w:firstLine="0"/>
        <w:jc w:val="both"/>
        <w:rPr>
          <w:rFonts w:ascii="Times New Roman" w:hAnsi="Times New Roman" w:cs="Times New Roman"/>
        </w:rPr>
      </w:pPr>
      <w:r w:rsidRPr="003C25DF">
        <w:rPr>
          <w:rFonts w:ascii="Times New Roman" w:hAnsi="Times New Roman" w:cs="Times New Roman"/>
        </w:rPr>
        <w:t>A proposta deverá obedecer aos termos deste Edital e seus Anexos, não sendo considerada aquela que não corresponda às especificações ali contidas ou que estabeleça vínculo à proposta de outro licitante.</w:t>
      </w:r>
    </w:p>
    <w:p w14:paraId="2AA81CF1" w14:textId="77777777" w:rsidR="00077A71" w:rsidRPr="003C25DF" w:rsidRDefault="00077A71" w:rsidP="003C25DF">
      <w:pPr>
        <w:pStyle w:val="PargrafodaLista"/>
        <w:ind w:left="0"/>
        <w:jc w:val="both"/>
        <w:rPr>
          <w:rFonts w:ascii="Times New Roman" w:hAnsi="Times New Roman" w:cs="Times New Roman"/>
        </w:rPr>
      </w:pPr>
    </w:p>
    <w:p w14:paraId="0E6B2232" w14:textId="77777777" w:rsidR="00077A71" w:rsidRPr="003C25DF" w:rsidRDefault="00077A71" w:rsidP="003C25DF">
      <w:pPr>
        <w:pStyle w:val="PargrafodaLista"/>
        <w:numPr>
          <w:ilvl w:val="1"/>
          <w:numId w:val="1"/>
        </w:numPr>
        <w:ind w:left="0" w:firstLine="0"/>
        <w:jc w:val="both"/>
        <w:rPr>
          <w:rFonts w:ascii="Times New Roman" w:hAnsi="Times New Roman" w:cs="Times New Roman"/>
        </w:rPr>
      </w:pPr>
      <w:r w:rsidRPr="003C25DF">
        <w:rPr>
          <w:rFonts w:ascii="Times New Roman" w:hAnsi="Times New Roman" w:cs="Times New Roman"/>
        </w:rPr>
        <w:t>As propostas que contenham a descrição do objeto, o valor e os documentos complementares estarão disponíveis na internet, após a homologação.</w:t>
      </w:r>
    </w:p>
    <w:p w14:paraId="3F0B8712" w14:textId="77777777" w:rsidR="00077A71" w:rsidRPr="003C25DF" w:rsidRDefault="00077A71" w:rsidP="003C25DF">
      <w:pPr>
        <w:pStyle w:val="PargrafodaLista"/>
        <w:ind w:left="0"/>
        <w:jc w:val="both"/>
        <w:rPr>
          <w:rFonts w:ascii="Times New Roman" w:hAnsi="Times New Roman" w:cs="Times New Roman"/>
        </w:rPr>
      </w:pPr>
    </w:p>
    <w:p w14:paraId="38498C24" w14:textId="77777777" w:rsidR="00077A71" w:rsidRPr="003C25DF" w:rsidRDefault="00077A71" w:rsidP="003C25DF">
      <w:pPr>
        <w:pStyle w:val="Nivel01"/>
        <w:spacing w:before="0"/>
        <w:ind w:left="0" w:firstLine="0"/>
        <w:rPr>
          <w:rFonts w:ascii="Times New Roman" w:hAnsi="Times New Roman"/>
          <w:color w:val="auto"/>
          <w:sz w:val="24"/>
          <w:szCs w:val="24"/>
          <w:lang w:eastAsia="en-US"/>
        </w:rPr>
      </w:pPr>
      <w:r w:rsidRPr="003C25DF">
        <w:rPr>
          <w:rFonts w:ascii="Times New Roman" w:hAnsi="Times New Roman"/>
          <w:color w:val="auto"/>
          <w:sz w:val="24"/>
          <w:szCs w:val="24"/>
          <w:lang w:eastAsia="en-US"/>
        </w:rPr>
        <w:t>DOS RECURSOS</w:t>
      </w:r>
    </w:p>
    <w:p w14:paraId="7892094E"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lang w:eastAsia="en-US"/>
        </w:rPr>
        <w:t>Declarado o vencedor e decorr</w:t>
      </w:r>
      <w:r w:rsidRPr="003C25DF">
        <w:rPr>
          <w:rFonts w:ascii="Times New Roman" w:hAnsi="Times New Roman" w:cs="Times New Roman"/>
        </w:rPr>
        <w:t xml:space="preserve">ida a </w:t>
      </w:r>
      <w:r w:rsidRPr="003C25DF">
        <w:rPr>
          <w:rFonts w:ascii="Times New Roman" w:hAnsi="Times New Roman" w:cs="Times New Roman"/>
          <w:lang w:eastAsia="en-US"/>
        </w:rPr>
        <w:t xml:space="preserve">fase de regularização fiscal e trabalhista da licitante qualificada como microempresa ou empresa de pequeno porte, se for o caso, será concedido o </w:t>
      </w:r>
      <w:r w:rsidRPr="003C25DF">
        <w:rPr>
          <w:rFonts w:ascii="Times New Roman" w:hAnsi="Times New Roman" w:cs="Times New Roman"/>
        </w:rPr>
        <w:t xml:space="preserve">prazo de no </w:t>
      </w:r>
      <w:r w:rsidRPr="003C25DF">
        <w:rPr>
          <w:rFonts w:ascii="Times New Roman" w:hAnsi="Times New Roman" w:cs="Times New Roman"/>
          <w:b/>
          <w:bCs/>
        </w:rPr>
        <w:t>mínimo trinta (30) minutos</w:t>
      </w:r>
      <w:r w:rsidRPr="003C25DF">
        <w:rPr>
          <w:rFonts w:ascii="Times New Roman" w:hAnsi="Times New Roman" w:cs="Times New Roman"/>
        </w:rPr>
        <w:t>, para que qualquer licitante manifeste a intenção de recorrer, de forma motivada, isto é, indicando contra qual(</w:t>
      </w:r>
      <w:proofErr w:type="spellStart"/>
      <w:r w:rsidRPr="003C25DF">
        <w:rPr>
          <w:rFonts w:ascii="Times New Roman" w:hAnsi="Times New Roman" w:cs="Times New Roman"/>
        </w:rPr>
        <w:t>is</w:t>
      </w:r>
      <w:proofErr w:type="spellEnd"/>
      <w:r w:rsidRPr="003C25DF">
        <w:rPr>
          <w:rFonts w:ascii="Times New Roman" w:hAnsi="Times New Roman" w:cs="Times New Roman"/>
        </w:rPr>
        <w:t>) decisão(</w:t>
      </w:r>
      <w:proofErr w:type="spellStart"/>
      <w:r w:rsidRPr="003C25DF">
        <w:rPr>
          <w:rFonts w:ascii="Times New Roman" w:hAnsi="Times New Roman" w:cs="Times New Roman"/>
        </w:rPr>
        <w:t>ões</w:t>
      </w:r>
      <w:proofErr w:type="spellEnd"/>
      <w:r w:rsidRPr="003C25DF">
        <w:rPr>
          <w:rFonts w:ascii="Times New Roman" w:hAnsi="Times New Roman" w:cs="Times New Roman"/>
        </w:rPr>
        <w:t>) pretende recorrer e por quais motivos, em campo próprio do sistema.</w:t>
      </w:r>
    </w:p>
    <w:p w14:paraId="157BF970" w14:textId="77777777" w:rsidR="00077A71" w:rsidRPr="003C25DF" w:rsidRDefault="00077A71" w:rsidP="003C25DF">
      <w:pPr>
        <w:pStyle w:val="PargrafodaLista"/>
        <w:ind w:left="0"/>
        <w:contextualSpacing w:val="0"/>
        <w:jc w:val="both"/>
        <w:rPr>
          <w:rFonts w:ascii="Times New Roman" w:hAnsi="Times New Roman" w:cs="Times New Roman"/>
        </w:rPr>
      </w:pPr>
    </w:p>
    <w:p w14:paraId="501CFA27"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Havendo quem se manifeste, caberá ao Pregoeiro verificar a tempestividade e a existência de motivação da intenção de recorrer, para decidir se admite ou não o recurso, fundamentadamente.</w:t>
      </w:r>
    </w:p>
    <w:p w14:paraId="02B59A6A"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rPr>
        <w:t>Nesse momento o Pregoeiro não adentrará no mérito recursal, mas apenas verificará as condições de admissibilidade do recurso.</w:t>
      </w:r>
    </w:p>
    <w:p w14:paraId="0BF18BBC"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u w:val="single"/>
        </w:rPr>
      </w:pPr>
      <w:r w:rsidRPr="003C25DF">
        <w:rPr>
          <w:rFonts w:ascii="Times New Roman" w:hAnsi="Times New Roman" w:cs="Times New Roman"/>
        </w:rPr>
        <w:t>A falta de manifestação motivada do licitante quanto à intenção de recorrer importará a decadência desse direito.</w:t>
      </w:r>
    </w:p>
    <w:p w14:paraId="4C8A59C1" w14:textId="77777777" w:rsidR="00077A71" w:rsidRPr="003C25DF" w:rsidRDefault="00077A71" w:rsidP="003C25DF">
      <w:pPr>
        <w:numPr>
          <w:ilvl w:val="2"/>
          <w:numId w:val="1"/>
        </w:numPr>
        <w:tabs>
          <w:tab w:val="left" w:pos="1440"/>
        </w:tabs>
        <w:autoSpaceDE w:val="0"/>
        <w:snapToGrid w:val="0"/>
        <w:ind w:left="0" w:firstLine="0"/>
        <w:jc w:val="both"/>
        <w:rPr>
          <w:rFonts w:ascii="Times New Roman" w:hAnsi="Times New Roman" w:cs="Times New Roman"/>
        </w:rPr>
      </w:pPr>
      <w:r w:rsidRPr="003C25DF">
        <w:rPr>
          <w:rFonts w:ascii="Times New Roman" w:hAnsi="Times New Roman" w:cs="Times New Roman"/>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2A22342" w14:textId="77777777" w:rsidR="00077A71" w:rsidRPr="003C25DF" w:rsidRDefault="00077A71" w:rsidP="003C25DF">
      <w:pPr>
        <w:tabs>
          <w:tab w:val="left" w:pos="1440"/>
        </w:tabs>
        <w:autoSpaceDE w:val="0"/>
        <w:snapToGrid w:val="0"/>
        <w:jc w:val="both"/>
        <w:rPr>
          <w:rFonts w:ascii="Times New Roman" w:hAnsi="Times New Roman" w:cs="Times New Roman"/>
        </w:rPr>
      </w:pPr>
    </w:p>
    <w:p w14:paraId="512F89F2"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O acolhimento do recurso invalida tão somente os atos insuscetíveis de aproveitamento. </w:t>
      </w:r>
    </w:p>
    <w:p w14:paraId="27CBE334" w14:textId="77777777" w:rsidR="00077A71" w:rsidRPr="003C25DF" w:rsidRDefault="00077A71" w:rsidP="003C25DF">
      <w:pPr>
        <w:pStyle w:val="PargrafodaLista"/>
        <w:ind w:left="0"/>
        <w:contextualSpacing w:val="0"/>
        <w:jc w:val="both"/>
        <w:rPr>
          <w:rFonts w:ascii="Times New Roman" w:hAnsi="Times New Roman" w:cs="Times New Roman"/>
        </w:rPr>
      </w:pPr>
    </w:p>
    <w:p w14:paraId="53D81702"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Os autos do processo permanecerão com vista franqueada aos interessados, no endereço constante neste Edital.</w:t>
      </w:r>
    </w:p>
    <w:p w14:paraId="23F78EC1" w14:textId="77777777" w:rsidR="00077A71" w:rsidRPr="003C25DF" w:rsidRDefault="00077A71" w:rsidP="003C25DF">
      <w:pPr>
        <w:pStyle w:val="PargrafodaLista"/>
        <w:ind w:left="0"/>
        <w:contextualSpacing w:val="0"/>
        <w:jc w:val="both"/>
        <w:rPr>
          <w:rFonts w:ascii="Times New Roman" w:hAnsi="Times New Roman" w:cs="Times New Roman"/>
        </w:rPr>
      </w:pPr>
    </w:p>
    <w:p w14:paraId="6B2C5295" w14:textId="77777777" w:rsidR="00077A71" w:rsidRPr="003C25DF" w:rsidRDefault="00077A71" w:rsidP="003C25DF">
      <w:pPr>
        <w:pStyle w:val="Nivel01"/>
        <w:spacing w:before="0"/>
        <w:ind w:left="0" w:firstLine="0"/>
        <w:rPr>
          <w:rFonts w:ascii="Times New Roman" w:hAnsi="Times New Roman"/>
          <w:color w:val="auto"/>
          <w:sz w:val="24"/>
          <w:szCs w:val="24"/>
          <w:lang w:eastAsia="en-US"/>
        </w:rPr>
      </w:pPr>
      <w:r w:rsidRPr="003C25DF">
        <w:rPr>
          <w:rFonts w:ascii="Times New Roman" w:hAnsi="Times New Roman"/>
          <w:color w:val="auto"/>
          <w:sz w:val="24"/>
          <w:szCs w:val="24"/>
          <w:lang w:eastAsia="en-US"/>
        </w:rPr>
        <w:t>DA REABERTURA DA SESSÃO PÚBLICA</w:t>
      </w:r>
    </w:p>
    <w:p w14:paraId="1E69217B" w14:textId="77777777" w:rsidR="00077A71" w:rsidRPr="003C25DF" w:rsidRDefault="00077A71" w:rsidP="003C25DF">
      <w:pPr>
        <w:pStyle w:val="Nivel01"/>
        <w:keepNext w:val="0"/>
        <w:keepLines w:val="0"/>
        <w:numPr>
          <w:ilvl w:val="1"/>
          <w:numId w:val="1"/>
        </w:numPr>
        <w:spacing w:before="0"/>
        <w:ind w:left="0" w:firstLine="0"/>
        <w:outlineLvl w:val="9"/>
        <w:rPr>
          <w:rFonts w:ascii="Times New Roman" w:eastAsiaTheme="minorEastAsia" w:hAnsi="Times New Roman"/>
          <w:b w:val="0"/>
          <w:bCs w:val="0"/>
          <w:color w:val="auto"/>
          <w:sz w:val="24"/>
          <w:szCs w:val="24"/>
        </w:rPr>
      </w:pPr>
      <w:r w:rsidRPr="003C25DF">
        <w:rPr>
          <w:rFonts w:ascii="Times New Roman" w:eastAsiaTheme="minorEastAsia" w:hAnsi="Times New Roman"/>
          <w:b w:val="0"/>
          <w:bCs w:val="0"/>
          <w:color w:val="auto"/>
          <w:sz w:val="24"/>
          <w:szCs w:val="24"/>
        </w:rPr>
        <w:t>A sessão pública poderá ser reaberta:</w:t>
      </w:r>
    </w:p>
    <w:p w14:paraId="33BD5DE4" w14:textId="77777777" w:rsidR="00077A71" w:rsidRPr="003C25DF" w:rsidRDefault="00077A71" w:rsidP="003C25DF">
      <w:pPr>
        <w:pStyle w:val="Nivel01"/>
        <w:keepNext w:val="0"/>
        <w:keepLines w:val="0"/>
        <w:numPr>
          <w:ilvl w:val="2"/>
          <w:numId w:val="1"/>
        </w:numPr>
        <w:spacing w:before="0"/>
        <w:ind w:left="0" w:firstLine="0"/>
        <w:outlineLvl w:val="9"/>
        <w:rPr>
          <w:rFonts w:ascii="Times New Roman" w:eastAsiaTheme="minorEastAsia" w:hAnsi="Times New Roman"/>
          <w:b w:val="0"/>
          <w:bCs w:val="0"/>
          <w:color w:val="auto"/>
          <w:sz w:val="24"/>
          <w:szCs w:val="24"/>
        </w:rPr>
      </w:pPr>
      <w:r w:rsidRPr="003C25DF">
        <w:rPr>
          <w:rFonts w:ascii="Times New Roman" w:eastAsiaTheme="minorEastAsia" w:hAnsi="Times New Roman"/>
          <w:b w:val="0"/>
          <w:bCs w:val="0"/>
          <w:color w:val="auto"/>
          <w:sz w:val="24"/>
          <w:szCs w:val="24"/>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02C7CDAC" w14:textId="77777777" w:rsidR="00077A71" w:rsidRPr="003C25DF" w:rsidRDefault="00077A71" w:rsidP="003C25DF">
      <w:pPr>
        <w:pStyle w:val="Nivel01"/>
        <w:keepNext w:val="0"/>
        <w:keepLines w:val="0"/>
        <w:numPr>
          <w:ilvl w:val="2"/>
          <w:numId w:val="1"/>
        </w:numPr>
        <w:spacing w:before="0"/>
        <w:ind w:left="0" w:firstLine="0"/>
        <w:outlineLvl w:val="9"/>
        <w:rPr>
          <w:rFonts w:ascii="Times New Roman" w:eastAsiaTheme="minorEastAsia" w:hAnsi="Times New Roman"/>
          <w:b w:val="0"/>
          <w:bCs w:val="0"/>
          <w:color w:val="auto"/>
          <w:sz w:val="24"/>
          <w:szCs w:val="24"/>
        </w:rPr>
      </w:pPr>
      <w:r w:rsidRPr="003C25DF">
        <w:rPr>
          <w:rFonts w:ascii="Times New Roman" w:eastAsiaTheme="minorEastAsia" w:hAnsi="Times New Roman"/>
          <w:b w:val="0"/>
          <w:bCs w:val="0"/>
          <w:color w:val="auto"/>
          <w:sz w:val="24"/>
          <w:szCs w:val="24"/>
        </w:rPr>
        <w:t xml:space="preserve">Quando houver erro na aceitação do preço </w:t>
      </w:r>
      <w:proofErr w:type="gramStart"/>
      <w:r w:rsidRPr="003C25DF">
        <w:rPr>
          <w:rFonts w:ascii="Times New Roman" w:eastAsiaTheme="minorEastAsia" w:hAnsi="Times New Roman"/>
          <w:b w:val="0"/>
          <w:bCs w:val="0"/>
          <w:color w:val="auto"/>
          <w:sz w:val="24"/>
          <w:szCs w:val="24"/>
        </w:rPr>
        <w:t>melhor</w:t>
      </w:r>
      <w:proofErr w:type="gramEnd"/>
      <w:r w:rsidRPr="003C25DF">
        <w:rPr>
          <w:rFonts w:ascii="Times New Roman" w:eastAsiaTheme="minorEastAsia" w:hAnsi="Times New Roman"/>
          <w:b w:val="0"/>
          <w:bCs w:val="0"/>
          <w:color w:val="auto"/>
          <w:sz w:val="24"/>
          <w:szCs w:val="24"/>
        </w:rPr>
        <w:t xml:space="preserve">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629EACB" w14:textId="77777777" w:rsidR="00077A71" w:rsidRPr="003C25DF" w:rsidRDefault="00077A71" w:rsidP="003C25DF">
      <w:pPr>
        <w:rPr>
          <w:rFonts w:ascii="Times New Roman" w:hAnsi="Times New Roman" w:cs="Times New Roman"/>
        </w:rPr>
      </w:pPr>
    </w:p>
    <w:p w14:paraId="51214723" w14:textId="77777777" w:rsidR="00077A71" w:rsidRPr="003C25DF" w:rsidRDefault="00077A71" w:rsidP="003C25DF">
      <w:pPr>
        <w:pStyle w:val="Nivel01"/>
        <w:keepNext w:val="0"/>
        <w:keepLines w:val="0"/>
        <w:numPr>
          <w:ilvl w:val="1"/>
          <w:numId w:val="1"/>
        </w:numPr>
        <w:spacing w:before="0"/>
        <w:ind w:left="0" w:firstLine="0"/>
        <w:outlineLvl w:val="9"/>
        <w:rPr>
          <w:rFonts w:ascii="Times New Roman" w:eastAsiaTheme="minorEastAsia" w:hAnsi="Times New Roman"/>
          <w:b w:val="0"/>
          <w:bCs w:val="0"/>
          <w:color w:val="auto"/>
          <w:sz w:val="24"/>
          <w:szCs w:val="24"/>
        </w:rPr>
      </w:pPr>
      <w:r w:rsidRPr="003C25DF">
        <w:rPr>
          <w:rFonts w:ascii="Times New Roman" w:eastAsiaTheme="minorEastAsia" w:hAnsi="Times New Roman"/>
          <w:b w:val="0"/>
          <w:bCs w:val="0"/>
          <w:color w:val="auto"/>
          <w:sz w:val="24"/>
          <w:szCs w:val="24"/>
        </w:rPr>
        <w:t>Todos os licitantes remanescentes deverão ser convocados para acompanhar a sessão reaberta.</w:t>
      </w:r>
    </w:p>
    <w:p w14:paraId="04B2EEF2" w14:textId="77777777" w:rsidR="00077A71" w:rsidRPr="003C25DF" w:rsidRDefault="00077A71" w:rsidP="003C25DF">
      <w:pPr>
        <w:pStyle w:val="Nivel01"/>
        <w:keepNext w:val="0"/>
        <w:keepLines w:val="0"/>
        <w:numPr>
          <w:ilvl w:val="2"/>
          <w:numId w:val="1"/>
        </w:numPr>
        <w:spacing w:before="0"/>
        <w:ind w:left="0" w:firstLine="0"/>
        <w:outlineLvl w:val="9"/>
        <w:rPr>
          <w:rFonts w:ascii="Times New Roman" w:eastAsiaTheme="minorEastAsia" w:hAnsi="Times New Roman"/>
          <w:b w:val="0"/>
          <w:bCs w:val="0"/>
          <w:color w:val="auto"/>
          <w:sz w:val="24"/>
          <w:szCs w:val="24"/>
        </w:rPr>
      </w:pPr>
      <w:r w:rsidRPr="003C25DF">
        <w:rPr>
          <w:rFonts w:ascii="Times New Roman" w:eastAsiaTheme="minorEastAsia" w:hAnsi="Times New Roman"/>
          <w:b w:val="0"/>
          <w:bCs w:val="0"/>
          <w:color w:val="auto"/>
          <w:sz w:val="24"/>
          <w:szCs w:val="24"/>
        </w:rPr>
        <w:t>A convocação se dará por meio do sistema eletrônico (“chat”), e-mail, ou, ainda, fac-símile, de acordo com a fase do procedimento licitatório.</w:t>
      </w:r>
    </w:p>
    <w:p w14:paraId="5F857C99" w14:textId="77777777" w:rsidR="00077A71" w:rsidRPr="003C25DF" w:rsidRDefault="00077A71" w:rsidP="003C25DF">
      <w:pPr>
        <w:pStyle w:val="Nivel01"/>
        <w:keepNext w:val="0"/>
        <w:keepLines w:val="0"/>
        <w:numPr>
          <w:ilvl w:val="2"/>
          <w:numId w:val="1"/>
        </w:numPr>
        <w:spacing w:before="0"/>
        <w:ind w:left="0" w:firstLine="0"/>
        <w:outlineLvl w:val="9"/>
        <w:rPr>
          <w:rFonts w:ascii="Times New Roman" w:eastAsiaTheme="minorEastAsia" w:hAnsi="Times New Roman"/>
          <w:b w:val="0"/>
          <w:bCs w:val="0"/>
          <w:color w:val="auto"/>
          <w:sz w:val="24"/>
          <w:szCs w:val="24"/>
        </w:rPr>
      </w:pPr>
      <w:r w:rsidRPr="003C25DF">
        <w:rPr>
          <w:rFonts w:ascii="Times New Roman" w:eastAsiaTheme="minorEastAsia" w:hAnsi="Times New Roman"/>
          <w:b w:val="0"/>
          <w:bCs w:val="0"/>
          <w:color w:val="auto"/>
          <w:sz w:val="24"/>
          <w:szCs w:val="24"/>
        </w:rPr>
        <w:t xml:space="preserve">A convocação feita por e-mail ou fac-símile dar-se-á de acordo com os dados contidos no </w:t>
      </w:r>
      <w:r w:rsidRPr="003C25DF">
        <w:rPr>
          <w:rFonts w:ascii="Times New Roman" w:eastAsiaTheme="minorEastAsia" w:hAnsi="Times New Roman"/>
          <w:color w:val="auto"/>
          <w:sz w:val="24"/>
          <w:szCs w:val="24"/>
        </w:rPr>
        <w:t>CADASTRO REGULAR NO SISTEMA DE PORTAL DE COMPRAS PÚBLICAS</w:t>
      </w:r>
      <w:r w:rsidRPr="003C25DF">
        <w:rPr>
          <w:rFonts w:ascii="Times New Roman" w:eastAsiaTheme="minorEastAsia" w:hAnsi="Times New Roman"/>
          <w:b w:val="0"/>
          <w:bCs w:val="0"/>
          <w:color w:val="auto"/>
          <w:sz w:val="24"/>
          <w:szCs w:val="24"/>
        </w:rPr>
        <w:t>, sendo responsabilidade do licitante manter seus dados cadastrais atualizados.</w:t>
      </w:r>
    </w:p>
    <w:p w14:paraId="1F09ECC0" w14:textId="77777777" w:rsidR="00077A71" w:rsidRPr="003C25DF" w:rsidRDefault="00077A71" w:rsidP="003C25DF">
      <w:pPr>
        <w:rPr>
          <w:rFonts w:ascii="Times New Roman" w:hAnsi="Times New Roman" w:cs="Times New Roman"/>
        </w:rPr>
      </w:pPr>
    </w:p>
    <w:p w14:paraId="5ACC3C31"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 xml:space="preserve">DA ADJUDICAÇÃO E HOMOLOGAÇÃO </w:t>
      </w:r>
    </w:p>
    <w:p w14:paraId="682E17B6"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O objeto da licitação será adjudicado ao licitante declarado vencedor, por ato do Pregoeiro, caso não haja interposição de recurso, ou pela autoridade competente, após a regular decisão dos recursos apresentados.</w:t>
      </w:r>
    </w:p>
    <w:p w14:paraId="4B50A13F" w14:textId="77777777" w:rsidR="00077A71" w:rsidRPr="003C25DF" w:rsidRDefault="00077A71" w:rsidP="003C25DF">
      <w:pPr>
        <w:pStyle w:val="PargrafodaLista"/>
        <w:ind w:left="0"/>
        <w:contextualSpacing w:val="0"/>
        <w:jc w:val="both"/>
        <w:rPr>
          <w:rFonts w:ascii="Times New Roman" w:hAnsi="Times New Roman" w:cs="Times New Roman"/>
        </w:rPr>
      </w:pPr>
    </w:p>
    <w:p w14:paraId="6F46B896"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Após a fase recursal, constatada a regularidade dos atos praticados, a autoridade competente homologará o procedimento licitatório. </w:t>
      </w:r>
    </w:p>
    <w:p w14:paraId="0724565F" w14:textId="77777777" w:rsidR="00077A71" w:rsidRPr="003C25DF" w:rsidRDefault="00077A71" w:rsidP="003C25DF">
      <w:pPr>
        <w:pStyle w:val="PargrafodaLista"/>
        <w:ind w:left="0"/>
        <w:contextualSpacing w:val="0"/>
        <w:jc w:val="both"/>
        <w:rPr>
          <w:rFonts w:ascii="Times New Roman" w:hAnsi="Times New Roman" w:cs="Times New Roman"/>
        </w:rPr>
      </w:pPr>
    </w:p>
    <w:p w14:paraId="18122200"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 xml:space="preserve">DA GARANTIA DE EXECUÇÃO </w:t>
      </w:r>
    </w:p>
    <w:p w14:paraId="0AAF2947" w14:textId="77777777" w:rsidR="00077A71" w:rsidRPr="003C25DF" w:rsidRDefault="00077A71" w:rsidP="003C25DF">
      <w:pPr>
        <w:pStyle w:val="PargrafodaLista"/>
        <w:numPr>
          <w:ilvl w:val="1"/>
          <w:numId w:val="1"/>
        </w:numPr>
        <w:ind w:left="0" w:firstLine="0"/>
        <w:contextualSpacing w:val="0"/>
        <w:jc w:val="both"/>
        <w:rPr>
          <w:rFonts w:ascii="Times New Roman" w:hAnsi="Times New Roman" w:cs="Times New Roman"/>
        </w:rPr>
      </w:pPr>
      <w:r w:rsidRPr="003C25DF">
        <w:rPr>
          <w:rFonts w:ascii="Times New Roman" w:hAnsi="Times New Roman" w:cs="Times New Roman"/>
        </w:rPr>
        <w:t xml:space="preserve">Não haverá exigência de garantia de execução para a presente contratação. </w:t>
      </w:r>
    </w:p>
    <w:p w14:paraId="7CCF4302" w14:textId="77777777" w:rsidR="00077A71" w:rsidRPr="003C25DF" w:rsidRDefault="00077A71" w:rsidP="003C25DF">
      <w:pPr>
        <w:pStyle w:val="PargrafodaLista"/>
        <w:ind w:left="0"/>
        <w:contextualSpacing w:val="0"/>
        <w:jc w:val="both"/>
        <w:rPr>
          <w:rFonts w:ascii="Times New Roman" w:hAnsi="Times New Roman" w:cs="Times New Roman"/>
        </w:rPr>
      </w:pPr>
    </w:p>
    <w:p w14:paraId="364AA91A"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DO TERMO DE CONTRATO OU INSTRUMENTO EQUIVALENTE</w:t>
      </w:r>
    </w:p>
    <w:p w14:paraId="69460A35" w14:textId="77777777" w:rsidR="00077A71" w:rsidRPr="003C25DF" w:rsidRDefault="00077A71" w:rsidP="003C25DF">
      <w:pPr>
        <w:pStyle w:val="Nivel01"/>
        <w:numPr>
          <w:ilvl w:val="1"/>
          <w:numId w:val="1"/>
        </w:numPr>
        <w:spacing w:before="0"/>
        <w:ind w:left="0" w:firstLine="0"/>
        <w:rPr>
          <w:rFonts w:ascii="Times New Roman" w:hAnsi="Times New Roman"/>
          <w:b w:val="0"/>
          <w:color w:val="auto"/>
          <w:sz w:val="24"/>
          <w:szCs w:val="24"/>
        </w:rPr>
      </w:pPr>
      <w:r w:rsidRPr="003C25DF">
        <w:rPr>
          <w:rFonts w:ascii="Times New Roman" w:eastAsia="Arial" w:hAnsi="Times New Roman"/>
          <w:b w:val="0"/>
          <w:color w:val="auto"/>
          <w:sz w:val="24"/>
          <w:szCs w:val="24"/>
        </w:rPr>
        <w:t xml:space="preserve">Após a homologação da licitação, em sendo realizada a contratação, será firmado o </w:t>
      </w:r>
      <w:r w:rsidRPr="003C25DF">
        <w:rPr>
          <w:rFonts w:ascii="Times New Roman" w:eastAsia="Arial" w:hAnsi="Times New Roman"/>
          <w:bCs w:val="0"/>
          <w:color w:val="auto"/>
          <w:sz w:val="24"/>
          <w:szCs w:val="24"/>
        </w:rPr>
        <w:t>Contrato Administrativo.</w:t>
      </w:r>
      <w:r w:rsidRPr="003C25DF">
        <w:rPr>
          <w:rFonts w:ascii="Times New Roman" w:eastAsia="Arial" w:hAnsi="Times New Roman"/>
          <w:b w:val="0"/>
          <w:color w:val="auto"/>
          <w:sz w:val="24"/>
          <w:szCs w:val="24"/>
        </w:rPr>
        <w:t xml:space="preserve"> </w:t>
      </w:r>
    </w:p>
    <w:p w14:paraId="3F028332" w14:textId="77777777" w:rsidR="00077A71" w:rsidRPr="003C25DF" w:rsidRDefault="00077A71" w:rsidP="003C25DF">
      <w:pPr>
        <w:rPr>
          <w:rFonts w:ascii="Times New Roman" w:hAnsi="Times New Roman" w:cs="Times New Roman"/>
        </w:rPr>
      </w:pPr>
    </w:p>
    <w:p w14:paraId="5E6FFD3D" w14:textId="77777777" w:rsidR="00077A71" w:rsidRPr="003C25DF" w:rsidRDefault="00077A71" w:rsidP="003C25DF">
      <w:pPr>
        <w:pStyle w:val="Nivel01"/>
        <w:numPr>
          <w:ilvl w:val="1"/>
          <w:numId w:val="1"/>
        </w:numPr>
        <w:spacing w:before="0"/>
        <w:ind w:left="0" w:firstLine="0"/>
        <w:rPr>
          <w:rFonts w:ascii="Times New Roman" w:eastAsia="Arial" w:hAnsi="Times New Roman"/>
          <w:b w:val="0"/>
          <w:color w:val="auto"/>
          <w:sz w:val="24"/>
          <w:szCs w:val="24"/>
        </w:rPr>
      </w:pPr>
      <w:r w:rsidRPr="003C25DF">
        <w:rPr>
          <w:rFonts w:ascii="Times New Roman" w:eastAsia="Arial" w:hAnsi="Times New Roman"/>
          <w:b w:val="0"/>
          <w:color w:val="auto"/>
          <w:sz w:val="24"/>
          <w:szCs w:val="24"/>
        </w:rPr>
        <w:t xml:space="preserve">O adjudicatário terá o </w:t>
      </w:r>
      <w:r w:rsidRPr="003C25DF">
        <w:rPr>
          <w:rFonts w:ascii="Times New Roman" w:eastAsia="Arial" w:hAnsi="Times New Roman"/>
          <w:color w:val="auto"/>
          <w:sz w:val="24"/>
          <w:szCs w:val="24"/>
        </w:rPr>
        <w:t>prazo de cinco (05) dias úteis</w:t>
      </w:r>
      <w:r w:rsidRPr="003C25DF">
        <w:rPr>
          <w:rFonts w:ascii="Times New Roman" w:eastAsia="Arial" w:hAnsi="Times New Roman"/>
          <w:b w:val="0"/>
          <w:color w:val="auto"/>
          <w:sz w:val="24"/>
          <w:szCs w:val="24"/>
        </w:rPr>
        <w:t xml:space="preserve">, contados a partir da data de sua convocação, para assinar o </w:t>
      </w:r>
      <w:r w:rsidRPr="003C25DF">
        <w:rPr>
          <w:rFonts w:ascii="Times New Roman" w:eastAsia="Arial" w:hAnsi="Times New Roman"/>
          <w:bCs w:val="0"/>
          <w:color w:val="auto"/>
          <w:sz w:val="24"/>
          <w:szCs w:val="24"/>
        </w:rPr>
        <w:t>Contrato Administrativo</w:t>
      </w:r>
      <w:r w:rsidRPr="003C25DF">
        <w:rPr>
          <w:rFonts w:ascii="Times New Roman" w:eastAsia="Arial" w:hAnsi="Times New Roman"/>
          <w:b w:val="0"/>
          <w:color w:val="auto"/>
          <w:sz w:val="24"/>
          <w:szCs w:val="24"/>
        </w:rPr>
        <w:t xml:space="preserve">, sob pena de decair do direito à contratação, sem prejuízo das sanções previstas neste Edital. </w:t>
      </w:r>
    </w:p>
    <w:p w14:paraId="0952F278" w14:textId="77777777" w:rsidR="00077A71" w:rsidRPr="003C25DF" w:rsidRDefault="00077A71" w:rsidP="003C25DF">
      <w:pPr>
        <w:rPr>
          <w:rFonts w:ascii="Times New Roman" w:hAnsi="Times New Roman" w:cs="Times New Roman"/>
        </w:rPr>
      </w:pPr>
    </w:p>
    <w:p w14:paraId="4E2C88E2" w14:textId="77777777" w:rsidR="00077A71" w:rsidRPr="003C25DF" w:rsidRDefault="00077A71" w:rsidP="003C25DF">
      <w:pPr>
        <w:pStyle w:val="Nivel01"/>
        <w:numPr>
          <w:ilvl w:val="2"/>
          <w:numId w:val="1"/>
        </w:numPr>
        <w:spacing w:before="0"/>
        <w:ind w:left="0" w:firstLine="0"/>
        <w:rPr>
          <w:rFonts w:ascii="Times New Roman" w:eastAsia="Arial" w:hAnsi="Times New Roman"/>
          <w:b w:val="0"/>
          <w:color w:val="auto"/>
          <w:sz w:val="24"/>
          <w:szCs w:val="24"/>
        </w:rPr>
      </w:pPr>
      <w:r w:rsidRPr="003C25DF">
        <w:rPr>
          <w:rFonts w:ascii="Times New Roman" w:eastAsia="Arial" w:hAnsi="Times New Roman"/>
          <w:b w:val="0"/>
          <w:color w:val="auto"/>
          <w:sz w:val="24"/>
          <w:szCs w:val="24"/>
        </w:rPr>
        <w:t xml:space="preserve">Alternativamente à convocação para comparecer perante o órgão ou entidade para a assinatura do Termo de Contrato, a Administração poderá encaminhá-lo para assinatura ou aceite da Adjudicatária, mediante correspondência postal com aviso de recebimento (AR) ou meio eletrônico, para que seja assinado ou aceito no prazo de </w:t>
      </w:r>
      <w:r w:rsidRPr="003C25DF">
        <w:rPr>
          <w:rFonts w:ascii="Times New Roman" w:eastAsia="Arial" w:hAnsi="Times New Roman"/>
          <w:color w:val="auto"/>
          <w:sz w:val="24"/>
          <w:szCs w:val="24"/>
        </w:rPr>
        <w:t>cinco (05) dias</w:t>
      </w:r>
      <w:r w:rsidRPr="003C25DF">
        <w:rPr>
          <w:rFonts w:ascii="Times New Roman" w:eastAsia="Arial" w:hAnsi="Times New Roman"/>
          <w:b w:val="0"/>
          <w:color w:val="auto"/>
          <w:sz w:val="24"/>
          <w:szCs w:val="24"/>
        </w:rPr>
        <w:t xml:space="preserve">, a contar da data de seu recebimento. </w:t>
      </w:r>
    </w:p>
    <w:p w14:paraId="1D8C3526" w14:textId="77777777" w:rsidR="00077A71" w:rsidRPr="003C25DF" w:rsidRDefault="00077A71" w:rsidP="003C25DF">
      <w:pPr>
        <w:rPr>
          <w:rFonts w:ascii="Times New Roman" w:hAnsi="Times New Roman" w:cs="Times New Roman"/>
        </w:rPr>
      </w:pPr>
    </w:p>
    <w:p w14:paraId="26DFADA0" w14:textId="77777777" w:rsidR="00077A71" w:rsidRPr="003C25DF" w:rsidRDefault="00077A71" w:rsidP="003C25DF">
      <w:pPr>
        <w:pStyle w:val="Nivel01"/>
        <w:numPr>
          <w:ilvl w:val="2"/>
          <w:numId w:val="1"/>
        </w:numPr>
        <w:spacing w:before="0"/>
        <w:ind w:left="0" w:firstLine="0"/>
        <w:rPr>
          <w:rFonts w:ascii="Times New Roman" w:eastAsia="Arial" w:hAnsi="Times New Roman"/>
          <w:b w:val="0"/>
          <w:color w:val="auto"/>
          <w:sz w:val="24"/>
          <w:szCs w:val="24"/>
        </w:rPr>
      </w:pPr>
      <w:r w:rsidRPr="003C25DF">
        <w:rPr>
          <w:rFonts w:ascii="Times New Roman" w:eastAsia="Arial" w:hAnsi="Times New Roman"/>
          <w:b w:val="0"/>
          <w:color w:val="auto"/>
          <w:sz w:val="24"/>
          <w:szCs w:val="24"/>
        </w:rPr>
        <w:lastRenderedPageBreak/>
        <w:t>O prazo previsto no subitem anterior poderá ser prorrogado, por igual período, por solicitação justificada do adjudicatário e aceita pela Administração.</w:t>
      </w:r>
    </w:p>
    <w:p w14:paraId="6E149D27" w14:textId="77777777" w:rsidR="00077A71" w:rsidRPr="003C25DF" w:rsidRDefault="00077A71" w:rsidP="003C25DF">
      <w:pPr>
        <w:rPr>
          <w:rFonts w:ascii="Times New Roman" w:hAnsi="Times New Roman" w:cs="Times New Roman"/>
        </w:rPr>
      </w:pPr>
    </w:p>
    <w:p w14:paraId="27DDCCB1" w14:textId="77777777" w:rsidR="00077A71" w:rsidRPr="003C25DF" w:rsidRDefault="00077A71" w:rsidP="003C25DF">
      <w:pPr>
        <w:pStyle w:val="Nivel01"/>
        <w:numPr>
          <w:ilvl w:val="1"/>
          <w:numId w:val="1"/>
        </w:numPr>
        <w:spacing w:before="0"/>
        <w:ind w:left="0" w:firstLine="0"/>
        <w:rPr>
          <w:rFonts w:ascii="Times New Roman" w:eastAsia="Arial" w:hAnsi="Times New Roman"/>
          <w:b w:val="0"/>
          <w:color w:val="auto"/>
          <w:sz w:val="24"/>
          <w:szCs w:val="24"/>
        </w:rPr>
      </w:pPr>
      <w:r w:rsidRPr="003C25DF">
        <w:rPr>
          <w:rFonts w:ascii="Times New Roman" w:eastAsia="Arial" w:hAnsi="Times New Roman"/>
          <w:b w:val="0"/>
          <w:color w:val="auto"/>
          <w:sz w:val="24"/>
          <w:szCs w:val="24"/>
        </w:rPr>
        <w:t>O Aceite da Nota de Empenho ou do instrumento equivalente, emitida à empresa adjudicada, implica no reconhecimento de que:</w:t>
      </w:r>
    </w:p>
    <w:p w14:paraId="03026EF5" w14:textId="77777777" w:rsidR="00077A71" w:rsidRPr="003C25DF" w:rsidRDefault="00077A71" w:rsidP="003C25DF">
      <w:pPr>
        <w:pStyle w:val="PargrafodaLista"/>
        <w:ind w:left="0"/>
        <w:jc w:val="both"/>
        <w:rPr>
          <w:rFonts w:ascii="Times New Roman" w:eastAsia="Arial" w:hAnsi="Times New Roman" w:cs="Times New Roman"/>
        </w:rPr>
      </w:pPr>
    </w:p>
    <w:p w14:paraId="0F675984" w14:textId="77777777" w:rsidR="00077A71" w:rsidRPr="003C25DF" w:rsidRDefault="00077A71" w:rsidP="003C25DF">
      <w:pPr>
        <w:pStyle w:val="PargrafodaLista"/>
        <w:numPr>
          <w:ilvl w:val="2"/>
          <w:numId w:val="1"/>
        </w:numPr>
        <w:ind w:left="0" w:firstLine="0"/>
        <w:jc w:val="both"/>
        <w:rPr>
          <w:rFonts w:ascii="Times New Roman" w:eastAsia="Arial" w:hAnsi="Times New Roman" w:cs="Times New Roman"/>
        </w:rPr>
      </w:pPr>
      <w:r w:rsidRPr="003C25DF">
        <w:rPr>
          <w:rFonts w:ascii="Times New Roman" w:eastAsia="Arial" w:hAnsi="Times New Roman" w:cs="Times New Roman"/>
        </w:rPr>
        <w:t>referida Nota está substituindo o contrato, aplicando-se à relação de negócios ali estabelecida as disposições da Lei nº 8.666, de 1993;</w:t>
      </w:r>
    </w:p>
    <w:p w14:paraId="0AE1CC63" w14:textId="77777777" w:rsidR="00077A71" w:rsidRPr="003C25DF" w:rsidRDefault="00077A71" w:rsidP="003C25DF">
      <w:pPr>
        <w:pStyle w:val="PargrafodaLista"/>
        <w:numPr>
          <w:ilvl w:val="2"/>
          <w:numId w:val="1"/>
        </w:numPr>
        <w:ind w:left="0" w:firstLine="0"/>
        <w:jc w:val="both"/>
        <w:rPr>
          <w:rFonts w:ascii="Times New Roman" w:eastAsia="Arial" w:hAnsi="Times New Roman" w:cs="Times New Roman"/>
        </w:rPr>
      </w:pPr>
      <w:r w:rsidRPr="003C25DF">
        <w:rPr>
          <w:rFonts w:ascii="Times New Roman" w:eastAsia="Arial" w:hAnsi="Times New Roman" w:cs="Times New Roman"/>
        </w:rPr>
        <w:t>a contratada se vincula à sua proposta e às previsões contidas no edital e seus anexos;</w:t>
      </w:r>
    </w:p>
    <w:p w14:paraId="136ABB9F" w14:textId="77777777" w:rsidR="00077A71" w:rsidRPr="003C25DF" w:rsidRDefault="00077A71" w:rsidP="003C25DF">
      <w:pPr>
        <w:pStyle w:val="PargrafodaLista"/>
        <w:ind w:left="0"/>
        <w:jc w:val="both"/>
        <w:rPr>
          <w:rFonts w:ascii="Times New Roman" w:eastAsia="Arial" w:hAnsi="Times New Roman" w:cs="Times New Roman"/>
        </w:rPr>
      </w:pPr>
    </w:p>
    <w:p w14:paraId="00AC8B72" w14:textId="77777777" w:rsidR="00077A71" w:rsidRPr="003C25DF" w:rsidRDefault="00077A71" w:rsidP="003C25DF">
      <w:pPr>
        <w:pStyle w:val="PargrafodaLista"/>
        <w:numPr>
          <w:ilvl w:val="1"/>
          <w:numId w:val="1"/>
        </w:numPr>
        <w:ind w:left="0" w:firstLine="0"/>
        <w:jc w:val="both"/>
        <w:rPr>
          <w:rFonts w:ascii="Times New Roman" w:eastAsia="Arial" w:hAnsi="Times New Roman" w:cs="Times New Roman"/>
        </w:rPr>
      </w:pPr>
      <w:r w:rsidRPr="003C25DF">
        <w:rPr>
          <w:rFonts w:ascii="Times New Roman" w:eastAsia="Arial" w:hAnsi="Times New Roman" w:cs="Times New Roman"/>
        </w:rPr>
        <w:t>a contratada reconhece que as hipóteses de rescisão são aquelas previstas nos artigos 77 e 78 da Lei nº 8.666/93 e reconhece os direitos da Administração previstos nos artigos 79 e 80 da mesma Lei.</w:t>
      </w:r>
    </w:p>
    <w:p w14:paraId="766E4F3B" w14:textId="77777777" w:rsidR="00077A71" w:rsidRPr="003C25DF" w:rsidRDefault="00077A71" w:rsidP="003C25DF">
      <w:pPr>
        <w:pStyle w:val="PargrafodaLista"/>
        <w:ind w:left="0"/>
        <w:jc w:val="both"/>
        <w:rPr>
          <w:rFonts w:ascii="Times New Roman" w:eastAsia="Arial" w:hAnsi="Times New Roman" w:cs="Times New Roman"/>
        </w:rPr>
      </w:pPr>
    </w:p>
    <w:p w14:paraId="00E27AD5" w14:textId="77777777" w:rsidR="00077A71" w:rsidRPr="003C25DF" w:rsidRDefault="00077A71" w:rsidP="003C25DF">
      <w:pPr>
        <w:pStyle w:val="PargrafodaLista"/>
        <w:numPr>
          <w:ilvl w:val="1"/>
          <w:numId w:val="1"/>
        </w:numPr>
        <w:ind w:left="0" w:firstLine="0"/>
        <w:jc w:val="both"/>
        <w:rPr>
          <w:rFonts w:ascii="Times New Roman" w:eastAsia="Arial" w:hAnsi="Times New Roman" w:cs="Times New Roman"/>
          <w:b/>
          <w:bCs/>
        </w:rPr>
      </w:pPr>
      <w:r w:rsidRPr="003C25DF">
        <w:rPr>
          <w:rFonts w:ascii="Times New Roman" w:eastAsia="Arial" w:hAnsi="Times New Roman" w:cs="Times New Roman"/>
          <w:b/>
          <w:bCs/>
        </w:rPr>
        <w:t>O prazo de vigência da contratação se inicia na data de sua assinatura com termo final em 31 de dezembro de 2020 e poderá ser prorrogado por períodos sucessivos, enquanto vigorar o </w:t>
      </w:r>
      <w:hyperlink r:id="rId10" w:history="1">
        <w:r w:rsidRPr="003C25DF">
          <w:rPr>
            <w:rFonts w:ascii="Times New Roman" w:eastAsia="Arial" w:hAnsi="Times New Roman" w:cs="Times New Roman"/>
            <w:b/>
            <w:bCs/>
            <w:u w:val="single"/>
          </w:rPr>
          <w:t>Decreto Legislativo nº 6, de 20 de março de 2020</w:t>
        </w:r>
      </w:hyperlink>
      <w:r w:rsidRPr="003C25DF">
        <w:rPr>
          <w:rFonts w:ascii="Times New Roman" w:eastAsia="Arial" w:hAnsi="Times New Roman" w:cs="Times New Roman"/>
          <w:b/>
          <w:bCs/>
        </w:rPr>
        <w:t>, respeitados os prazos pactuados</w:t>
      </w:r>
      <w:r w:rsidRPr="003C25DF">
        <w:rPr>
          <w:rStyle w:val="Refdenotaderodap"/>
          <w:rFonts w:ascii="Times New Roman" w:eastAsia="Arial" w:hAnsi="Times New Roman" w:cs="Times New Roman"/>
          <w:b/>
          <w:bCs/>
        </w:rPr>
        <w:footnoteReference w:id="1"/>
      </w:r>
      <w:r w:rsidRPr="003C25DF">
        <w:rPr>
          <w:rFonts w:ascii="Times New Roman" w:hAnsi="Times New Roman" w:cs="Times New Roman"/>
        </w:rPr>
        <w:t>.          </w:t>
      </w:r>
    </w:p>
    <w:p w14:paraId="0B8EE7B8" w14:textId="77777777" w:rsidR="00077A71" w:rsidRPr="003C25DF" w:rsidRDefault="00077A71" w:rsidP="003C25DF">
      <w:pPr>
        <w:pStyle w:val="PargrafodaLista"/>
        <w:ind w:left="0"/>
        <w:jc w:val="both"/>
        <w:rPr>
          <w:rFonts w:ascii="Times New Roman" w:eastAsia="Arial" w:hAnsi="Times New Roman" w:cs="Times New Roman"/>
          <w:b/>
          <w:bCs/>
        </w:rPr>
      </w:pPr>
      <w:r w:rsidRPr="003C25DF">
        <w:rPr>
          <w:rFonts w:ascii="Times New Roman" w:hAnsi="Times New Roman" w:cs="Times New Roman"/>
        </w:rPr>
        <w:t>    </w:t>
      </w:r>
      <w:r w:rsidRPr="003C25DF">
        <w:rPr>
          <w:rFonts w:ascii="Times New Roman" w:eastAsia="Arial" w:hAnsi="Times New Roman" w:cs="Times New Roman"/>
          <w:b/>
          <w:bCs/>
        </w:rPr>
        <w:t xml:space="preserve"> </w:t>
      </w:r>
    </w:p>
    <w:p w14:paraId="045C2303" w14:textId="77777777" w:rsidR="00077A71" w:rsidRPr="003C25DF" w:rsidRDefault="00077A71" w:rsidP="003C25DF">
      <w:pPr>
        <w:pStyle w:val="PargrafodaLista"/>
        <w:numPr>
          <w:ilvl w:val="2"/>
          <w:numId w:val="1"/>
        </w:numPr>
        <w:ind w:left="0" w:firstLine="0"/>
        <w:jc w:val="both"/>
        <w:rPr>
          <w:rFonts w:ascii="Times New Roman" w:eastAsia="Arial" w:hAnsi="Times New Roman" w:cs="Times New Roman"/>
        </w:rPr>
      </w:pPr>
      <w:r w:rsidRPr="003C25DF">
        <w:rPr>
          <w:rFonts w:ascii="Times New Roman" w:eastAsia="Arial" w:hAnsi="Times New Roman" w:cs="Times New Roman"/>
        </w:rPr>
        <w:t xml:space="preserve">Previamente à contratação a Administração realizará consulta ao </w:t>
      </w:r>
      <w:r w:rsidRPr="003C25DF">
        <w:rPr>
          <w:rFonts w:ascii="Times New Roman" w:eastAsia="Arial" w:hAnsi="Times New Roman" w:cs="Times New Roman"/>
          <w:b/>
          <w:bCs/>
        </w:rPr>
        <w:t>CADASTRO REGULAR NO SISTEMA DE PORTAL DE COMPRAS PÚBLICAS</w:t>
      </w:r>
      <w:r w:rsidRPr="003C25DF">
        <w:rPr>
          <w:rFonts w:ascii="Times New Roman" w:eastAsia="Arial" w:hAnsi="Times New Roman" w:cs="Times New Roman"/>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5DB7ECAA" w14:textId="77777777" w:rsidR="00077A71" w:rsidRPr="003C25DF" w:rsidRDefault="00077A71" w:rsidP="003C25DF">
      <w:pPr>
        <w:pStyle w:val="PargrafodaLista"/>
        <w:ind w:left="0"/>
        <w:jc w:val="both"/>
        <w:rPr>
          <w:rFonts w:ascii="Times New Roman" w:eastAsia="Arial" w:hAnsi="Times New Roman" w:cs="Times New Roman"/>
        </w:rPr>
      </w:pPr>
    </w:p>
    <w:p w14:paraId="73FF0B49" w14:textId="77777777" w:rsidR="00077A71" w:rsidRPr="003C25DF" w:rsidRDefault="00077A71" w:rsidP="003C25DF">
      <w:pPr>
        <w:pStyle w:val="PargrafodaLista"/>
        <w:numPr>
          <w:ilvl w:val="2"/>
          <w:numId w:val="1"/>
        </w:numPr>
        <w:ind w:left="0" w:firstLine="0"/>
        <w:jc w:val="both"/>
        <w:rPr>
          <w:rFonts w:ascii="Times New Roman" w:eastAsia="Arial" w:hAnsi="Times New Roman" w:cs="Times New Roman"/>
        </w:rPr>
      </w:pPr>
      <w:r w:rsidRPr="003C25DF">
        <w:rPr>
          <w:rFonts w:ascii="Times New Roman" w:eastAsia="Arial" w:hAnsi="Times New Roman" w:cs="Times New Roman"/>
        </w:rPr>
        <w:t xml:space="preserve">Nos casos em que houver necessidade de assinatura do instrumento de contrato, e o fornecedor não estiver inscrito no </w:t>
      </w:r>
      <w:r w:rsidRPr="003C25DF">
        <w:rPr>
          <w:rFonts w:ascii="Times New Roman" w:eastAsia="Arial" w:hAnsi="Times New Roman" w:cs="Times New Roman"/>
          <w:b/>
          <w:bCs/>
        </w:rPr>
        <w:t>CADASTRO REGULAR NO SISTEMA DE PORTAL DE COMPRAS PÚBLICAS</w:t>
      </w:r>
      <w:r w:rsidRPr="003C25DF">
        <w:rPr>
          <w:rFonts w:ascii="Times New Roman" w:eastAsia="Arial" w:hAnsi="Times New Roman" w:cs="Times New Roman"/>
        </w:rPr>
        <w:t xml:space="preserve">, este deverá proceder ao seu cadastramento, sem ônus, antes da contratação. </w:t>
      </w:r>
    </w:p>
    <w:p w14:paraId="1A60E9A8" w14:textId="77777777" w:rsidR="00077A71" w:rsidRPr="003C25DF" w:rsidRDefault="00077A71" w:rsidP="003C25DF">
      <w:pPr>
        <w:pStyle w:val="PargrafodaLista"/>
        <w:ind w:left="0"/>
        <w:jc w:val="both"/>
        <w:rPr>
          <w:rFonts w:ascii="Times New Roman" w:eastAsia="Arial" w:hAnsi="Times New Roman" w:cs="Times New Roman"/>
        </w:rPr>
      </w:pPr>
    </w:p>
    <w:p w14:paraId="12F08882" w14:textId="77777777" w:rsidR="00077A71" w:rsidRPr="003C25DF" w:rsidRDefault="00077A71" w:rsidP="003C25DF">
      <w:pPr>
        <w:pStyle w:val="PargrafodaLista"/>
        <w:numPr>
          <w:ilvl w:val="2"/>
          <w:numId w:val="1"/>
        </w:numPr>
        <w:ind w:left="0" w:firstLine="0"/>
        <w:jc w:val="both"/>
        <w:rPr>
          <w:rFonts w:ascii="Times New Roman" w:eastAsia="Arial" w:hAnsi="Times New Roman" w:cs="Times New Roman"/>
        </w:rPr>
      </w:pPr>
      <w:r w:rsidRPr="003C25DF">
        <w:rPr>
          <w:rFonts w:ascii="Times New Roman" w:eastAsia="Arial" w:hAnsi="Times New Roman" w:cs="Times New Roman"/>
        </w:rPr>
        <w:t xml:space="preserve">Na hipótese de irregularidade do registro no </w:t>
      </w:r>
      <w:r w:rsidRPr="003C25DF">
        <w:rPr>
          <w:rFonts w:ascii="Times New Roman" w:eastAsia="Arial" w:hAnsi="Times New Roman" w:cs="Times New Roman"/>
          <w:b/>
          <w:bCs/>
        </w:rPr>
        <w:t>CADASTRO REGULAR NO SISTEMA DE PORTAL DE COMPRAS PÚBLICAS</w:t>
      </w:r>
      <w:r w:rsidRPr="003C25DF">
        <w:rPr>
          <w:rFonts w:ascii="Times New Roman" w:eastAsia="Arial" w:hAnsi="Times New Roman" w:cs="Times New Roman"/>
        </w:rPr>
        <w:t>, o contratado deverá regularizar a sua situação perante o cadastro no prazo de até 05 (cinco) dias úteis, sob pena de aplicação das penalidades previstas no edital e anexos.</w:t>
      </w:r>
    </w:p>
    <w:p w14:paraId="30B198BA" w14:textId="77777777" w:rsidR="00077A71" w:rsidRPr="003C25DF" w:rsidRDefault="00077A71" w:rsidP="003C25DF">
      <w:pPr>
        <w:pStyle w:val="PargrafodaLista"/>
        <w:ind w:left="0"/>
        <w:jc w:val="both"/>
        <w:rPr>
          <w:rFonts w:ascii="Times New Roman" w:eastAsia="Arial" w:hAnsi="Times New Roman" w:cs="Times New Roman"/>
        </w:rPr>
      </w:pPr>
    </w:p>
    <w:p w14:paraId="283CE593" w14:textId="77777777" w:rsidR="00077A71" w:rsidRPr="003C25DF" w:rsidRDefault="00077A71" w:rsidP="003C25DF">
      <w:pPr>
        <w:numPr>
          <w:ilvl w:val="1"/>
          <w:numId w:val="1"/>
        </w:numPr>
        <w:ind w:left="0" w:firstLine="0"/>
        <w:jc w:val="both"/>
        <w:rPr>
          <w:rFonts w:ascii="Times New Roman" w:eastAsia="Arial" w:hAnsi="Times New Roman" w:cs="Times New Roman"/>
        </w:rPr>
      </w:pPr>
      <w:r w:rsidRPr="003C25DF">
        <w:rPr>
          <w:rFonts w:ascii="Times New Roman" w:hAnsi="Times New Roman" w:cs="Times New Roman"/>
        </w:rPr>
        <w:t xml:space="preserve">Na assinatura do </w:t>
      </w:r>
      <w:r w:rsidRPr="003C25DF">
        <w:rPr>
          <w:rFonts w:ascii="Times New Roman" w:hAnsi="Times New Roman" w:cs="Times New Roman"/>
          <w:b/>
          <w:bCs/>
        </w:rPr>
        <w:t>contrato administrativo</w:t>
      </w:r>
      <w:r w:rsidRPr="003C25DF">
        <w:rPr>
          <w:rFonts w:ascii="Times New Roman" w:hAnsi="Times New Roman" w:cs="Times New Roman"/>
        </w:rPr>
        <w:t>, será exigida a comprovação das condições de habilitação consignadas no edital, que deverão ser mantidas pelo licitante durante a vigência do contrato ou da ata de registro de preços.</w:t>
      </w:r>
    </w:p>
    <w:p w14:paraId="433FEF40" w14:textId="77777777" w:rsidR="00077A71" w:rsidRPr="003C25DF" w:rsidRDefault="00077A71" w:rsidP="003C25DF">
      <w:pPr>
        <w:rPr>
          <w:rFonts w:ascii="Times New Roman" w:hAnsi="Times New Roman" w:cs="Times New Roman"/>
          <w:b/>
        </w:rPr>
      </w:pPr>
    </w:p>
    <w:p w14:paraId="06CA4298"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w:t>
      </w:r>
      <w:r w:rsidRPr="003C25DF">
        <w:rPr>
          <w:rFonts w:ascii="Times New Roman" w:hAnsi="Times New Roman" w:cs="Times New Roman"/>
        </w:rPr>
        <w:lastRenderedPageBreak/>
        <w:t>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3C25DF">
        <w:rPr>
          <w:rFonts w:ascii="Times New Roman" w:eastAsia="Arial" w:hAnsi="Times New Roman" w:cs="Times New Roman"/>
        </w:rPr>
        <w:t>.</w:t>
      </w:r>
    </w:p>
    <w:p w14:paraId="18697A9E" w14:textId="77777777" w:rsidR="00077A71" w:rsidRPr="003C25DF" w:rsidRDefault="00077A71" w:rsidP="003C25DF">
      <w:pPr>
        <w:pStyle w:val="PargrafodaLista"/>
        <w:ind w:left="0"/>
        <w:jc w:val="both"/>
        <w:rPr>
          <w:rFonts w:ascii="Times New Roman" w:eastAsia="Arial" w:hAnsi="Times New Roman" w:cs="Times New Roman"/>
        </w:rPr>
      </w:pPr>
    </w:p>
    <w:p w14:paraId="2191B81F" w14:textId="77777777" w:rsidR="00077A71" w:rsidRPr="003C25DF" w:rsidRDefault="00077A71" w:rsidP="003C25DF">
      <w:pPr>
        <w:pStyle w:val="PargrafodaLista"/>
        <w:numPr>
          <w:ilvl w:val="2"/>
          <w:numId w:val="1"/>
        </w:numPr>
        <w:ind w:left="0" w:firstLine="0"/>
        <w:jc w:val="both"/>
        <w:rPr>
          <w:rFonts w:ascii="Times New Roman" w:eastAsia="Arial" w:hAnsi="Times New Roman" w:cs="Times New Roman"/>
        </w:rPr>
      </w:pPr>
      <w:r w:rsidRPr="003C25DF">
        <w:rPr>
          <w:rFonts w:ascii="Times New Roman" w:eastAsia="Arial" w:hAnsi="Times New Roman" w:cs="Times New Roman"/>
        </w:rPr>
        <w:t xml:space="preserve">Previamente à contratação a Administração realizará consulta ao </w:t>
      </w:r>
      <w:r w:rsidRPr="003C25DF">
        <w:rPr>
          <w:rFonts w:ascii="Times New Roman" w:eastAsia="Arial" w:hAnsi="Times New Roman" w:cs="Times New Roman"/>
          <w:b/>
          <w:bCs/>
        </w:rPr>
        <w:t>CADASTRO REGULAR NO SISTEMA DE PORTAL DE COMPRAS PÚBLICAS</w:t>
      </w:r>
      <w:r w:rsidRPr="003C25DF">
        <w:rPr>
          <w:rFonts w:ascii="Times New Roman" w:eastAsia="Arial" w:hAnsi="Times New Roman" w:cs="Times New Roman"/>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E5143FE" w14:textId="77777777" w:rsidR="00077A71" w:rsidRPr="003C25DF" w:rsidRDefault="00077A71" w:rsidP="003C25DF">
      <w:pPr>
        <w:pStyle w:val="PargrafodaLista"/>
        <w:ind w:left="0"/>
        <w:jc w:val="both"/>
        <w:rPr>
          <w:rFonts w:ascii="Times New Roman" w:eastAsia="Arial" w:hAnsi="Times New Roman" w:cs="Times New Roman"/>
        </w:rPr>
      </w:pPr>
    </w:p>
    <w:p w14:paraId="3EAA5318" w14:textId="77777777" w:rsidR="00077A71" w:rsidRPr="003C25DF" w:rsidRDefault="00077A71" w:rsidP="003C25DF">
      <w:pPr>
        <w:pStyle w:val="PargrafodaLista"/>
        <w:numPr>
          <w:ilvl w:val="2"/>
          <w:numId w:val="1"/>
        </w:numPr>
        <w:ind w:left="0" w:firstLine="0"/>
        <w:jc w:val="both"/>
        <w:rPr>
          <w:rFonts w:ascii="Times New Roman" w:eastAsia="Arial" w:hAnsi="Times New Roman" w:cs="Times New Roman"/>
        </w:rPr>
      </w:pPr>
      <w:r w:rsidRPr="003C25DF">
        <w:rPr>
          <w:rFonts w:ascii="Times New Roman" w:eastAsia="Arial" w:hAnsi="Times New Roman" w:cs="Times New Roman"/>
        </w:rPr>
        <w:t xml:space="preserve">Nos casos em que houver necessidade de assinatura do instrumento de contrato, e o fornecedor não estiver inscrito no </w:t>
      </w:r>
      <w:r w:rsidRPr="003C25DF">
        <w:rPr>
          <w:rFonts w:ascii="Times New Roman" w:eastAsia="Arial" w:hAnsi="Times New Roman" w:cs="Times New Roman"/>
          <w:b/>
          <w:bCs/>
        </w:rPr>
        <w:t>CADASTRO REGULAR NO SISTEMA DE PORTAL DE COMPRAS PÚBLICAS</w:t>
      </w:r>
      <w:r w:rsidRPr="003C25DF">
        <w:rPr>
          <w:rFonts w:ascii="Times New Roman" w:eastAsia="Arial" w:hAnsi="Times New Roman" w:cs="Times New Roman"/>
        </w:rPr>
        <w:t xml:space="preserve">, este deverá proceder ao seu cadastramento, sem ônus, antes da contratação. </w:t>
      </w:r>
    </w:p>
    <w:p w14:paraId="2742A83F" w14:textId="77777777" w:rsidR="00077A71" w:rsidRPr="003C25DF" w:rsidRDefault="00077A71" w:rsidP="003C25DF">
      <w:pPr>
        <w:pStyle w:val="PargrafodaLista"/>
        <w:ind w:left="0"/>
        <w:jc w:val="both"/>
        <w:rPr>
          <w:rFonts w:ascii="Times New Roman" w:eastAsia="Arial" w:hAnsi="Times New Roman" w:cs="Times New Roman"/>
        </w:rPr>
      </w:pPr>
    </w:p>
    <w:p w14:paraId="433D3B46" w14:textId="77777777" w:rsidR="00077A71" w:rsidRPr="003C25DF" w:rsidRDefault="00077A71" w:rsidP="003C25DF">
      <w:pPr>
        <w:pStyle w:val="PargrafodaLista"/>
        <w:numPr>
          <w:ilvl w:val="2"/>
          <w:numId w:val="1"/>
        </w:numPr>
        <w:ind w:left="0" w:firstLine="0"/>
        <w:jc w:val="both"/>
        <w:rPr>
          <w:rFonts w:ascii="Times New Roman" w:eastAsia="Arial" w:hAnsi="Times New Roman" w:cs="Times New Roman"/>
        </w:rPr>
      </w:pPr>
      <w:r w:rsidRPr="003C25DF">
        <w:rPr>
          <w:rFonts w:ascii="Times New Roman" w:eastAsia="Arial" w:hAnsi="Times New Roman" w:cs="Times New Roman"/>
        </w:rPr>
        <w:t xml:space="preserve">Na hipótese de irregularidade do registro no </w:t>
      </w:r>
      <w:r w:rsidRPr="003C25DF">
        <w:rPr>
          <w:rFonts w:ascii="Times New Roman" w:eastAsia="Arial" w:hAnsi="Times New Roman" w:cs="Times New Roman"/>
          <w:b/>
          <w:bCs/>
        </w:rPr>
        <w:t>CADASTRO REGULAR NO SISTEMA DE PORTAL DE COMPRAS PÚBLICAS</w:t>
      </w:r>
      <w:r w:rsidRPr="003C25DF">
        <w:rPr>
          <w:rFonts w:ascii="Times New Roman" w:eastAsia="Arial" w:hAnsi="Times New Roman" w:cs="Times New Roman"/>
        </w:rPr>
        <w:t>, o contratado deverá regularizar a sua situação perante o cadastro no prazo de até 05 (cinco) dias úteis, sob pena de aplicação das penalidades previstas no edital e anexos.</w:t>
      </w:r>
    </w:p>
    <w:p w14:paraId="1F17C3B9" w14:textId="77777777" w:rsidR="00077A71" w:rsidRPr="003C25DF" w:rsidRDefault="00077A71" w:rsidP="003C25DF">
      <w:pPr>
        <w:pStyle w:val="PargrafodaLista"/>
        <w:ind w:left="0"/>
        <w:jc w:val="both"/>
        <w:rPr>
          <w:rFonts w:ascii="Times New Roman" w:eastAsia="Arial" w:hAnsi="Times New Roman" w:cs="Times New Roman"/>
        </w:rPr>
      </w:pPr>
    </w:p>
    <w:p w14:paraId="6DBC5B22" w14:textId="77777777" w:rsidR="00077A71" w:rsidRPr="003C25DF" w:rsidRDefault="00077A71" w:rsidP="003C25DF">
      <w:pPr>
        <w:numPr>
          <w:ilvl w:val="1"/>
          <w:numId w:val="1"/>
        </w:numPr>
        <w:ind w:left="0" w:firstLine="0"/>
        <w:jc w:val="both"/>
        <w:rPr>
          <w:rFonts w:ascii="Times New Roman" w:eastAsia="Arial" w:hAnsi="Times New Roman" w:cs="Times New Roman"/>
        </w:rPr>
      </w:pPr>
      <w:r w:rsidRPr="003C25DF">
        <w:rPr>
          <w:rFonts w:ascii="Times New Roman" w:hAnsi="Times New Roman" w:cs="Times New Roman"/>
        </w:rPr>
        <w:t>Na assinatura do contrato ou da ata de registro de preços, será exigida a comprovação das condições de habilitação consignadas no edital, que deverão ser mantidas pelo licitante durante a vigência do contrato ou da ata de registro de preços.</w:t>
      </w:r>
    </w:p>
    <w:p w14:paraId="6E0119C4" w14:textId="77777777" w:rsidR="00077A71" w:rsidRPr="003C25DF" w:rsidRDefault="00077A71" w:rsidP="003C25DF">
      <w:pPr>
        <w:rPr>
          <w:rFonts w:ascii="Times New Roman" w:hAnsi="Times New Roman" w:cs="Times New Roman"/>
          <w:b/>
        </w:rPr>
      </w:pPr>
    </w:p>
    <w:p w14:paraId="3B465C21" w14:textId="77777777" w:rsidR="00077A71" w:rsidRPr="003C25DF" w:rsidRDefault="00077A71" w:rsidP="003C25DF">
      <w:pPr>
        <w:numPr>
          <w:ilvl w:val="1"/>
          <w:numId w:val="1"/>
        </w:numPr>
        <w:ind w:left="0" w:firstLine="0"/>
        <w:jc w:val="both"/>
        <w:rPr>
          <w:rFonts w:ascii="Times New Roman" w:hAnsi="Times New Roman" w:cs="Times New Roman"/>
        </w:rPr>
      </w:pPr>
      <w:r w:rsidRPr="003C25DF">
        <w:rPr>
          <w:rFonts w:ascii="Times New Roman"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3C25DF">
        <w:rPr>
          <w:rFonts w:ascii="Times New Roman" w:eastAsia="Arial" w:hAnsi="Times New Roman" w:cs="Times New Roman"/>
        </w:rPr>
        <w:t>.</w:t>
      </w:r>
    </w:p>
    <w:p w14:paraId="1549356F" w14:textId="77777777" w:rsidR="00077A71" w:rsidRPr="003C25DF" w:rsidRDefault="00077A71" w:rsidP="003C25DF">
      <w:pPr>
        <w:jc w:val="both"/>
        <w:rPr>
          <w:rFonts w:ascii="Times New Roman" w:hAnsi="Times New Roman" w:cs="Times New Roman"/>
        </w:rPr>
      </w:pPr>
    </w:p>
    <w:p w14:paraId="349395D4"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DO REAJUSTAMENTO EM SENTIDO GERAL</w:t>
      </w:r>
    </w:p>
    <w:p w14:paraId="1CE7A9D4" w14:textId="77777777" w:rsidR="00077A71" w:rsidRPr="003C25DF" w:rsidRDefault="00077A71" w:rsidP="003C25DF">
      <w:pPr>
        <w:pStyle w:val="PargrafodaLista"/>
        <w:numPr>
          <w:ilvl w:val="0"/>
          <w:numId w:val="12"/>
        </w:numPr>
        <w:ind w:left="0" w:firstLine="0"/>
        <w:contextualSpacing w:val="0"/>
        <w:jc w:val="both"/>
        <w:rPr>
          <w:rFonts w:ascii="Times New Roman" w:hAnsi="Times New Roman" w:cs="Times New Roman"/>
          <w:vanish/>
        </w:rPr>
      </w:pPr>
    </w:p>
    <w:p w14:paraId="7E6AEC40" w14:textId="77777777" w:rsidR="00077A71" w:rsidRPr="003C25DF" w:rsidRDefault="00077A71" w:rsidP="003C25DF">
      <w:pPr>
        <w:pStyle w:val="PargrafodaLista"/>
        <w:numPr>
          <w:ilvl w:val="0"/>
          <w:numId w:val="12"/>
        </w:numPr>
        <w:ind w:left="0" w:firstLine="0"/>
        <w:contextualSpacing w:val="0"/>
        <w:jc w:val="both"/>
        <w:rPr>
          <w:rFonts w:ascii="Times New Roman" w:hAnsi="Times New Roman" w:cs="Times New Roman"/>
          <w:vanish/>
        </w:rPr>
      </w:pPr>
    </w:p>
    <w:p w14:paraId="66F642F7" w14:textId="77777777" w:rsidR="00077A71" w:rsidRPr="003C25DF" w:rsidRDefault="00077A71" w:rsidP="003C25DF">
      <w:pPr>
        <w:pStyle w:val="PargrafodaLista"/>
        <w:numPr>
          <w:ilvl w:val="0"/>
          <w:numId w:val="12"/>
        </w:numPr>
        <w:ind w:left="0" w:firstLine="0"/>
        <w:contextualSpacing w:val="0"/>
        <w:jc w:val="both"/>
        <w:rPr>
          <w:rFonts w:ascii="Times New Roman" w:hAnsi="Times New Roman" w:cs="Times New Roman"/>
          <w:vanish/>
        </w:rPr>
      </w:pPr>
    </w:p>
    <w:p w14:paraId="1073F758" w14:textId="77777777" w:rsidR="00077A71" w:rsidRPr="003C25DF" w:rsidRDefault="00077A71" w:rsidP="003C25DF">
      <w:pPr>
        <w:pStyle w:val="PargrafodaLista"/>
        <w:numPr>
          <w:ilvl w:val="0"/>
          <w:numId w:val="12"/>
        </w:numPr>
        <w:ind w:left="0" w:firstLine="0"/>
        <w:contextualSpacing w:val="0"/>
        <w:jc w:val="both"/>
        <w:rPr>
          <w:rFonts w:ascii="Times New Roman" w:hAnsi="Times New Roman" w:cs="Times New Roman"/>
          <w:vanish/>
        </w:rPr>
      </w:pPr>
    </w:p>
    <w:p w14:paraId="4BE496E0" w14:textId="77777777" w:rsidR="00077A71" w:rsidRPr="003C25DF" w:rsidRDefault="00077A71" w:rsidP="003C25DF">
      <w:pPr>
        <w:pStyle w:val="PargrafodaLista"/>
        <w:numPr>
          <w:ilvl w:val="1"/>
          <w:numId w:val="1"/>
        </w:numPr>
        <w:ind w:left="0" w:firstLine="0"/>
        <w:jc w:val="both"/>
        <w:rPr>
          <w:rFonts w:ascii="Times New Roman" w:hAnsi="Times New Roman" w:cs="Times New Roman"/>
        </w:rPr>
      </w:pPr>
      <w:r w:rsidRPr="003C25DF">
        <w:rPr>
          <w:rFonts w:ascii="Times New Roman" w:hAnsi="Times New Roman" w:cs="Times New Roman"/>
        </w:rPr>
        <w:t xml:space="preserve">As regras </w:t>
      </w:r>
      <w:r w:rsidRPr="003C25DF">
        <w:rPr>
          <w:rFonts w:ascii="Times New Roman" w:eastAsia="Arial" w:hAnsi="Times New Roman" w:cs="Times New Roman"/>
        </w:rPr>
        <w:t>acerca</w:t>
      </w:r>
      <w:r w:rsidRPr="003C25DF">
        <w:rPr>
          <w:rFonts w:ascii="Times New Roman" w:hAnsi="Times New Roman" w:cs="Times New Roman"/>
        </w:rPr>
        <w:t xml:space="preserve"> do reajustamento em sentido geral do valor contratual são as estabelecidas no Termo de Referência, anexo a este Edital.</w:t>
      </w:r>
    </w:p>
    <w:p w14:paraId="1B7CFA26" w14:textId="77777777" w:rsidR="00077A71" w:rsidRPr="003C25DF" w:rsidRDefault="00077A71" w:rsidP="003C25DF">
      <w:pPr>
        <w:pStyle w:val="PargrafodaLista"/>
        <w:ind w:left="0"/>
        <w:jc w:val="both"/>
        <w:rPr>
          <w:rFonts w:ascii="Times New Roman" w:hAnsi="Times New Roman" w:cs="Times New Roman"/>
        </w:rPr>
      </w:pPr>
    </w:p>
    <w:p w14:paraId="2495576D"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DO RECEBIMENTO DO OBJETO E DA FISCALIZAÇÃO</w:t>
      </w:r>
    </w:p>
    <w:p w14:paraId="1047BF5A" w14:textId="77777777" w:rsidR="00077A71" w:rsidRPr="003C25DF" w:rsidRDefault="00077A71" w:rsidP="003C25DF">
      <w:pPr>
        <w:pStyle w:val="PargrafodaLista"/>
        <w:numPr>
          <w:ilvl w:val="1"/>
          <w:numId w:val="13"/>
        </w:numPr>
        <w:ind w:left="0" w:firstLine="0"/>
        <w:contextualSpacing w:val="0"/>
        <w:jc w:val="both"/>
        <w:rPr>
          <w:rFonts w:ascii="Times New Roman" w:hAnsi="Times New Roman" w:cs="Times New Roman"/>
        </w:rPr>
      </w:pPr>
      <w:r w:rsidRPr="003C25DF">
        <w:rPr>
          <w:rFonts w:ascii="Times New Roman" w:hAnsi="Times New Roman" w:cs="Times New Roman"/>
          <w:lang w:eastAsia="en-US"/>
        </w:rPr>
        <w:t>Os critérios de recebimento e aceitação do objeto e de fiscalização estão previstos no Termo de Referência.</w:t>
      </w:r>
    </w:p>
    <w:p w14:paraId="2B848F80" w14:textId="77777777" w:rsidR="00077A71" w:rsidRPr="003C25DF" w:rsidRDefault="00077A71" w:rsidP="003C25DF">
      <w:pPr>
        <w:pStyle w:val="PargrafodaLista"/>
        <w:ind w:left="0"/>
        <w:contextualSpacing w:val="0"/>
        <w:jc w:val="both"/>
        <w:rPr>
          <w:rFonts w:ascii="Times New Roman" w:hAnsi="Times New Roman" w:cs="Times New Roman"/>
        </w:rPr>
      </w:pPr>
    </w:p>
    <w:p w14:paraId="1781F6FF"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lang w:eastAsia="en-US"/>
        </w:rPr>
        <w:t>DAS OBRIGAÇÕES DA CONTRATANTE E DA CONTRATADA</w:t>
      </w:r>
    </w:p>
    <w:p w14:paraId="6FED51C7" w14:textId="77777777" w:rsidR="00077A71" w:rsidRPr="003C25DF" w:rsidRDefault="00077A71" w:rsidP="003C25DF">
      <w:pPr>
        <w:pStyle w:val="PargrafodaLista"/>
        <w:numPr>
          <w:ilvl w:val="1"/>
          <w:numId w:val="13"/>
        </w:numPr>
        <w:ind w:left="0" w:firstLine="0"/>
        <w:contextualSpacing w:val="0"/>
        <w:jc w:val="both"/>
        <w:rPr>
          <w:rFonts w:ascii="Times New Roman" w:hAnsi="Times New Roman" w:cs="Times New Roman"/>
          <w:b/>
        </w:rPr>
      </w:pPr>
      <w:r w:rsidRPr="003C25DF">
        <w:rPr>
          <w:rFonts w:ascii="Times New Roman" w:hAnsi="Times New Roman" w:cs="Times New Roman"/>
          <w:lang w:eastAsia="en-US"/>
        </w:rPr>
        <w:t>As obrigações da Contratante e da Contratada são as estabelecidas no Termo de Referência.</w:t>
      </w:r>
      <w:r w:rsidRPr="003C25DF">
        <w:rPr>
          <w:rFonts w:ascii="Times New Roman" w:hAnsi="Times New Roman" w:cs="Times New Roman"/>
          <w:b/>
        </w:rPr>
        <w:t xml:space="preserve"> </w:t>
      </w:r>
    </w:p>
    <w:p w14:paraId="557DF09D"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lastRenderedPageBreak/>
        <w:t>DO PAGAMENTO</w:t>
      </w:r>
    </w:p>
    <w:p w14:paraId="5B849645" w14:textId="77777777" w:rsidR="00077A71" w:rsidRPr="003C25DF" w:rsidRDefault="00077A71" w:rsidP="003C25DF">
      <w:pPr>
        <w:pStyle w:val="PargrafodaLista"/>
        <w:numPr>
          <w:ilvl w:val="1"/>
          <w:numId w:val="13"/>
        </w:numPr>
        <w:ind w:left="0" w:firstLine="0"/>
        <w:contextualSpacing w:val="0"/>
        <w:jc w:val="both"/>
        <w:rPr>
          <w:rFonts w:ascii="Times New Roman" w:hAnsi="Times New Roman" w:cs="Times New Roman"/>
          <w:lang w:eastAsia="en-US"/>
        </w:rPr>
      </w:pPr>
      <w:r w:rsidRPr="003C25DF">
        <w:rPr>
          <w:rFonts w:ascii="Times New Roman" w:hAnsi="Times New Roman" w:cs="Times New Roman"/>
          <w:lang w:eastAsia="en-US"/>
        </w:rPr>
        <w:t>As regras acerca do pagamento são as estabelecidas no Termo de Referência, anexo a este Edital.</w:t>
      </w:r>
    </w:p>
    <w:p w14:paraId="0885A9BD"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0ACD74E1"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DAS SANÇÕES ADMINISTRATIVAS.</w:t>
      </w:r>
    </w:p>
    <w:p w14:paraId="07099E94"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 xml:space="preserve">Comete infração administrativa, nos termos da Lei nº 10.520, de 2002, o licitante/adjudicatário que: </w:t>
      </w:r>
    </w:p>
    <w:p w14:paraId="17154825" w14:textId="77777777" w:rsidR="00077A71" w:rsidRPr="003C25DF" w:rsidRDefault="00077A71" w:rsidP="003C25DF">
      <w:pPr>
        <w:numPr>
          <w:ilvl w:val="2"/>
          <w:numId w:val="1"/>
        </w:numPr>
        <w:tabs>
          <w:tab w:val="left" w:pos="0"/>
        </w:tabs>
        <w:autoSpaceDE w:val="0"/>
        <w:snapToGrid w:val="0"/>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não assinar o termo de contrato ou aceitar/retirar o instrumento equivalente, quando convocado dentro do prazo de validade da proposta;</w:t>
      </w:r>
    </w:p>
    <w:p w14:paraId="267D65A5" w14:textId="77777777" w:rsidR="00077A71" w:rsidRPr="003C25DF" w:rsidRDefault="00077A71" w:rsidP="003C25DF">
      <w:pPr>
        <w:pStyle w:val="PargrafodaLista"/>
        <w:numPr>
          <w:ilvl w:val="2"/>
          <w:numId w:val="1"/>
        </w:numPr>
        <w:tabs>
          <w:tab w:val="left" w:pos="0"/>
        </w:tabs>
        <w:ind w:left="0" w:firstLine="0"/>
        <w:rPr>
          <w:rFonts w:ascii="Times New Roman" w:hAnsi="Times New Roman" w:cs="Times New Roman"/>
          <w:shd w:val="clear" w:color="auto" w:fill="FFFFFF"/>
        </w:rPr>
      </w:pPr>
      <w:r w:rsidRPr="003C25DF">
        <w:rPr>
          <w:rFonts w:ascii="Times New Roman" w:hAnsi="Times New Roman" w:cs="Times New Roman"/>
          <w:shd w:val="clear" w:color="auto" w:fill="FFFFFF"/>
        </w:rPr>
        <w:t>não assinar a ata de registro de preços, quando cabível;</w:t>
      </w:r>
    </w:p>
    <w:p w14:paraId="33B1393E" w14:textId="77777777" w:rsidR="00077A71" w:rsidRPr="003C25DF" w:rsidRDefault="00077A71" w:rsidP="003C25DF">
      <w:pPr>
        <w:numPr>
          <w:ilvl w:val="2"/>
          <w:numId w:val="1"/>
        </w:numPr>
        <w:tabs>
          <w:tab w:val="left" w:pos="0"/>
        </w:tabs>
        <w:autoSpaceDE w:val="0"/>
        <w:snapToGrid w:val="0"/>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apresentar documentação falsa;</w:t>
      </w:r>
    </w:p>
    <w:p w14:paraId="30EDD23F" w14:textId="77777777" w:rsidR="00077A71" w:rsidRPr="003C25DF" w:rsidRDefault="00077A71" w:rsidP="003C25DF">
      <w:pPr>
        <w:numPr>
          <w:ilvl w:val="2"/>
          <w:numId w:val="1"/>
        </w:numPr>
        <w:tabs>
          <w:tab w:val="left" w:pos="0"/>
        </w:tabs>
        <w:autoSpaceDE w:val="0"/>
        <w:snapToGrid w:val="0"/>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deixar de entregar os documentos exigidos no certame;</w:t>
      </w:r>
    </w:p>
    <w:p w14:paraId="2EA782BF" w14:textId="77777777" w:rsidR="00077A71" w:rsidRPr="003C25DF" w:rsidRDefault="00077A71" w:rsidP="003C25DF">
      <w:pPr>
        <w:numPr>
          <w:ilvl w:val="2"/>
          <w:numId w:val="1"/>
        </w:numPr>
        <w:tabs>
          <w:tab w:val="left" w:pos="0"/>
        </w:tabs>
        <w:autoSpaceDE w:val="0"/>
        <w:snapToGrid w:val="0"/>
        <w:ind w:left="0" w:firstLine="0"/>
        <w:jc w:val="both"/>
        <w:rPr>
          <w:rFonts w:ascii="Times New Roman" w:hAnsi="Times New Roman" w:cs="Times New Roman"/>
          <w:shd w:val="clear" w:color="auto" w:fill="FFFFFF"/>
        </w:rPr>
      </w:pPr>
      <w:r w:rsidRPr="003C25DF">
        <w:rPr>
          <w:rFonts w:ascii="Times New Roman" w:hAnsi="Times New Roman" w:cs="Times New Roman"/>
        </w:rPr>
        <w:t>ensejar o retardamento da execução do objeto;</w:t>
      </w:r>
    </w:p>
    <w:p w14:paraId="6B4F9447" w14:textId="77777777" w:rsidR="00077A71" w:rsidRPr="003C25DF" w:rsidRDefault="00077A71" w:rsidP="003C25DF">
      <w:pPr>
        <w:numPr>
          <w:ilvl w:val="2"/>
          <w:numId w:val="1"/>
        </w:numPr>
        <w:tabs>
          <w:tab w:val="left" w:pos="0"/>
        </w:tabs>
        <w:autoSpaceDE w:val="0"/>
        <w:snapToGrid w:val="0"/>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não mantiver a proposta;</w:t>
      </w:r>
    </w:p>
    <w:p w14:paraId="66F85F27" w14:textId="77777777" w:rsidR="00077A71" w:rsidRPr="003C25DF" w:rsidRDefault="00077A71" w:rsidP="003C25DF">
      <w:pPr>
        <w:numPr>
          <w:ilvl w:val="2"/>
          <w:numId w:val="1"/>
        </w:numPr>
        <w:tabs>
          <w:tab w:val="left" w:pos="0"/>
        </w:tabs>
        <w:autoSpaceDE w:val="0"/>
        <w:snapToGrid w:val="0"/>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cometer fraude fiscal;</w:t>
      </w:r>
    </w:p>
    <w:p w14:paraId="616742A4" w14:textId="77777777" w:rsidR="00077A71" w:rsidRPr="003C25DF" w:rsidRDefault="00077A71" w:rsidP="003C25DF">
      <w:pPr>
        <w:numPr>
          <w:ilvl w:val="2"/>
          <w:numId w:val="1"/>
        </w:numPr>
        <w:tabs>
          <w:tab w:val="left" w:pos="0"/>
        </w:tabs>
        <w:autoSpaceDE w:val="0"/>
        <w:snapToGrid w:val="0"/>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comportar-se de modo inidôneo;</w:t>
      </w:r>
    </w:p>
    <w:p w14:paraId="517487DC" w14:textId="77777777" w:rsidR="00077A71" w:rsidRPr="003C25DF" w:rsidRDefault="00077A71" w:rsidP="003C25DF">
      <w:pPr>
        <w:rPr>
          <w:rFonts w:ascii="Times New Roman" w:hAnsi="Times New Roman" w:cs="Times New Roman"/>
          <w:lang w:eastAsia="en-US"/>
        </w:rPr>
      </w:pPr>
    </w:p>
    <w:p w14:paraId="7E8CED8B" w14:textId="77777777" w:rsidR="00077A71" w:rsidRPr="003C25DF" w:rsidRDefault="00077A71" w:rsidP="003C25DF">
      <w:pPr>
        <w:numPr>
          <w:ilvl w:val="1"/>
          <w:numId w:val="11"/>
        </w:numPr>
        <w:ind w:left="0" w:firstLine="0"/>
        <w:jc w:val="both"/>
        <w:rPr>
          <w:rFonts w:ascii="Times New Roman" w:hAnsi="Times New Roman" w:cs="Times New Roman"/>
          <w:b/>
        </w:rPr>
      </w:pPr>
      <w:r w:rsidRPr="003C25DF">
        <w:rPr>
          <w:rFonts w:ascii="Times New Roman" w:hAnsi="Times New Roman" w:cs="Times New Roman"/>
          <w:b/>
        </w:rPr>
        <w:t xml:space="preserve">As sanções do item acima também se aplicam aos integrantes do cadastro de reserva, em pregão para registro de preços que, convocados, não honrarem o compromisso assumido injustificadamente. </w:t>
      </w:r>
    </w:p>
    <w:p w14:paraId="7F81D98A" w14:textId="77777777" w:rsidR="00077A71" w:rsidRPr="003C25DF" w:rsidRDefault="00077A71" w:rsidP="003C25DF">
      <w:pPr>
        <w:jc w:val="both"/>
        <w:rPr>
          <w:rFonts w:ascii="Times New Roman" w:hAnsi="Times New Roman" w:cs="Times New Roman"/>
          <w:b/>
        </w:rPr>
      </w:pPr>
    </w:p>
    <w:p w14:paraId="338380A4"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Considera-se comportamento inidôneo, entre outros, a declaração falsa quanto às condições de participação, quanto ao enquadramento como ME/</w:t>
      </w:r>
      <w:proofErr w:type="spellStart"/>
      <w:r w:rsidRPr="003C25DF">
        <w:rPr>
          <w:rFonts w:ascii="Times New Roman" w:hAnsi="Times New Roman" w:cs="Times New Roman"/>
          <w:shd w:val="clear" w:color="auto" w:fill="FFFFFF"/>
        </w:rPr>
        <w:t>EPP</w:t>
      </w:r>
      <w:proofErr w:type="spellEnd"/>
      <w:r w:rsidRPr="003C25DF">
        <w:rPr>
          <w:rFonts w:ascii="Times New Roman" w:hAnsi="Times New Roman" w:cs="Times New Roman"/>
          <w:shd w:val="clear" w:color="auto" w:fill="FFFFFF"/>
        </w:rPr>
        <w:t xml:space="preserve"> ou o conluio entre os licitantes, em qualquer momento da licitação, mesmo após o encerramento da fase de lances.</w:t>
      </w:r>
    </w:p>
    <w:p w14:paraId="56EAD0A5"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09532535"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 xml:space="preserve">O licitante/adjudicatário que cometer qualquer das infrações discriminadas nos subitens anteriores ficará sujeito, sem prejuízo da responsabilidade civil e criminal, às seguintes sanções: </w:t>
      </w:r>
    </w:p>
    <w:p w14:paraId="55C71EDF"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52F828D4" w14:textId="77777777" w:rsidR="00077A71" w:rsidRPr="003C25DF" w:rsidRDefault="00077A71" w:rsidP="003C25DF">
      <w:pPr>
        <w:pStyle w:val="PargrafodaLista"/>
        <w:numPr>
          <w:ilvl w:val="2"/>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Advertência por faltas leves, assim entendidas como aquelas que não acarretarem prejuízos significativos ao objeto da contratação;</w:t>
      </w:r>
    </w:p>
    <w:p w14:paraId="1543225D" w14:textId="77777777" w:rsidR="00077A71" w:rsidRPr="003C25DF" w:rsidRDefault="00077A71" w:rsidP="003C25DF">
      <w:pPr>
        <w:pStyle w:val="PargrafodaLista"/>
        <w:numPr>
          <w:ilvl w:val="2"/>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Multa de 10% (dez por cento) sobre o valor estimado do(s) item(s) prejudicado(s) pela conduta do licitante;</w:t>
      </w:r>
    </w:p>
    <w:p w14:paraId="4B89F8FD" w14:textId="77777777" w:rsidR="00077A71" w:rsidRPr="003C25DF" w:rsidRDefault="00077A71" w:rsidP="003C25DF">
      <w:pPr>
        <w:pStyle w:val="PargrafodaLista"/>
        <w:numPr>
          <w:ilvl w:val="2"/>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Suspensão de licitar e impedimento de contratar com o órgão, entidade ou unidade administrativa pela qual a Administração Pública opera e atua concretamente, pelo prazo de até dois anos;</w:t>
      </w:r>
    </w:p>
    <w:p w14:paraId="0721EC63" w14:textId="77777777" w:rsidR="00077A71" w:rsidRPr="003C25DF" w:rsidRDefault="00077A71" w:rsidP="003C25DF">
      <w:pPr>
        <w:pStyle w:val="PargrafodaLista"/>
        <w:numPr>
          <w:ilvl w:val="2"/>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 xml:space="preserve">Impedimento de licitar e de contratar com </w:t>
      </w:r>
      <w:r w:rsidRPr="003C25DF">
        <w:rPr>
          <w:rFonts w:ascii="Times New Roman" w:hAnsi="Times New Roman" w:cs="Times New Roman"/>
          <w:b/>
          <w:bCs/>
          <w:shd w:val="clear" w:color="auto" w:fill="FFFFFF"/>
        </w:rPr>
        <w:t>o Município de Jucurutu/ RN</w:t>
      </w:r>
      <w:r w:rsidRPr="003C25DF">
        <w:rPr>
          <w:rFonts w:ascii="Times New Roman" w:hAnsi="Times New Roman" w:cs="Times New Roman"/>
          <w:shd w:val="clear" w:color="auto" w:fill="FFFFFF"/>
        </w:rPr>
        <w:t xml:space="preserve"> e descredenciamento no </w:t>
      </w:r>
      <w:r w:rsidRPr="003C25DF">
        <w:rPr>
          <w:rFonts w:ascii="Times New Roman" w:hAnsi="Times New Roman" w:cs="Times New Roman"/>
          <w:b/>
          <w:bCs/>
          <w:shd w:val="clear" w:color="auto" w:fill="FFFFFF"/>
        </w:rPr>
        <w:t>CADASTRO REGULAR NO SISTEMA DE PORTAL DE COMPRAS PÚBLICAS</w:t>
      </w:r>
      <w:r w:rsidRPr="003C25DF">
        <w:rPr>
          <w:rFonts w:ascii="Times New Roman" w:hAnsi="Times New Roman" w:cs="Times New Roman"/>
          <w:shd w:val="clear" w:color="auto" w:fill="FFFFFF"/>
        </w:rPr>
        <w:t>, pelo prazo de até cinco anos;</w:t>
      </w:r>
    </w:p>
    <w:p w14:paraId="3B7649B6"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43F6AA5A"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8F2135D"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29DDBA5E"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lastRenderedPageBreak/>
        <w:t>A penalidade de multa pode ser aplicada cumulativamente com as demais sanções.</w:t>
      </w:r>
    </w:p>
    <w:p w14:paraId="3A436AFC"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476C2049"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A1F6916"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420F3F4B"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5DFBF2F7"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25A4DBF4"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096DA89"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764A8AC4"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 xml:space="preserve">Caso o valor da multa não seja suficiente para cobrir os prejuízos causados pela conduta do licitante, </w:t>
      </w:r>
      <w:r w:rsidRPr="003C25DF">
        <w:rPr>
          <w:rFonts w:ascii="Times New Roman" w:hAnsi="Times New Roman" w:cs="Times New Roman"/>
          <w:b/>
          <w:bCs/>
          <w:shd w:val="clear" w:color="auto" w:fill="FFFFFF"/>
        </w:rPr>
        <w:t>o Município de Jucurutu/ RN</w:t>
      </w:r>
      <w:r w:rsidRPr="003C25DF">
        <w:rPr>
          <w:rFonts w:ascii="Times New Roman" w:hAnsi="Times New Roman" w:cs="Times New Roman"/>
          <w:shd w:val="clear" w:color="auto" w:fill="FFFFFF"/>
        </w:rPr>
        <w:t xml:space="preserve"> poderá cobrar o valor remanescente judicialmente, conforme artigo 419 do Código Civil.</w:t>
      </w:r>
    </w:p>
    <w:p w14:paraId="24BA689B"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1E4BCF43"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D5B05B8"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07F74F85"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35B25578"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1585A042"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 xml:space="preserve">As penalidades serão obrigatoriamente registradas no </w:t>
      </w:r>
      <w:r w:rsidRPr="003C25DF">
        <w:rPr>
          <w:rFonts w:ascii="Times New Roman" w:hAnsi="Times New Roman" w:cs="Times New Roman"/>
          <w:b/>
          <w:bCs/>
          <w:shd w:val="clear" w:color="auto" w:fill="FFFFFF"/>
        </w:rPr>
        <w:t>CADASTRO REGULAR NO SISTEMA DE PORTAL DE COMPRAS PÚBLICAS</w:t>
      </w:r>
      <w:r w:rsidRPr="003C25DF">
        <w:rPr>
          <w:rFonts w:ascii="Times New Roman" w:hAnsi="Times New Roman" w:cs="Times New Roman"/>
          <w:shd w:val="clear" w:color="auto" w:fill="FFFFFF"/>
        </w:rPr>
        <w:t>.</w:t>
      </w:r>
    </w:p>
    <w:p w14:paraId="4261B847"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39E74D64" w14:textId="77777777" w:rsidR="00077A71" w:rsidRPr="003C25DF" w:rsidRDefault="00077A71" w:rsidP="003C25DF">
      <w:pPr>
        <w:pStyle w:val="PargrafodaLista"/>
        <w:numPr>
          <w:ilvl w:val="1"/>
          <w:numId w:val="11"/>
        </w:numPr>
        <w:ind w:left="0" w:firstLine="0"/>
        <w:jc w:val="both"/>
        <w:rPr>
          <w:rFonts w:ascii="Times New Roman" w:hAnsi="Times New Roman" w:cs="Times New Roman"/>
          <w:shd w:val="clear" w:color="auto" w:fill="FFFFFF"/>
        </w:rPr>
      </w:pPr>
      <w:r w:rsidRPr="003C25DF">
        <w:rPr>
          <w:rFonts w:ascii="Times New Roman" w:hAnsi="Times New Roman" w:cs="Times New Roman"/>
          <w:shd w:val="clear" w:color="auto" w:fill="FFFFFF"/>
        </w:rPr>
        <w:t>As sanções por atos praticados no decorrer da contratação estão previstas no Termo de Referência.</w:t>
      </w:r>
    </w:p>
    <w:p w14:paraId="7990C7BF" w14:textId="77777777" w:rsidR="00077A71" w:rsidRPr="003C25DF" w:rsidRDefault="00077A71" w:rsidP="003C25DF">
      <w:pPr>
        <w:pStyle w:val="PargrafodaLista"/>
        <w:ind w:left="0"/>
        <w:jc w:val="both"/>
        <w:rPr>
          <w:rFonts w:ascii="Times New Roman" w:hAnsi="Times New Roman" w:cs="Times New Roman"/>
          <w:shd w:val="clear" w:color="auto" w:fill="FFFFFF"/>
        </w:rPr>
      </w:pPr>
    </w:p>
    <w:p w14:paraId="424BE319"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 xml:space="preserve">DA FORMAÇÃO DO CADASTRO DE RESERVA </w:t>
      </w:r>
    </w:p>
    <w:p w14:paraId="74540188" w14:textId="77777777" w:rsidR="00077A71" w:rsidRPr="003C25DF" w:rsidRDefault="00077A71" w:rsidP="003C25DF">
      <w:pPr>
        <w:pStyle w:val="PargrafodaLista"/>
        <w:numPr>
          <w:ilvl w:val="1"/>
          <w:numId w:val="9"/>
        </w:numPr>
        <w:ind w:left="0" w:firstLine="0"/>
        <w:jc w:val="both"/>
        <w:rPr>
          <w:rFonts w:ascii="Times New Roman" w:hAnsi="Times New Roman" w:cs="Times New Roman"/>
        </w:rPr>
      </w:pPr>
      <w:r w:rsidRPr="003C25DF">
        <w:rPr>
          <w:rFonts w:ascii="Times New Roman" w:hAnsi="Times New Roman" w:cs="Times New Roman"/>
        </w:rPr>
        <w:t>Após o encerramento da etapa competitiva, os licitantes poderão reduzir seus preços ao valor da proposta do licitante mais bem classificado.</w:t>
      </w:r>
    </w:p>
    <w:p w14:paraId="55CBBB3C" w14:textId="77777777" w:rsidR="00077A71" w:rsidRPr="003C25DF" w:rsidRDefault="00077A71" w:rsidP="003C25DF">
      <w:pPr>
        <w:pStyle w:val="PargrafodaLista"/>
        <w:ind w:left="0"/>
        <w:jc w:val="both"/>
        <w:rPr>
          <w:rFonts w:ascii="Times New Roman" w:hAnsi="Times New Roman" w:cs="Times New Roman"/>
        </w:rPr>
      </w:pPr>
    </w:p>
    <w:p w14:paraId="03DADE51"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 xml:space="preserve">A apresentação de novas propostas na forma deste item não prejudicará o resultado do certame em relação ao licitante </w:t>
      </w:r>
      <w:proofErr w:type="gramStart"/>
      <w:r w:rsidRPr="003C25DF">
        <w:rPr>
          <w:rFonts w:ascii="Times New Roman" w:hAnsi="Times New Roman" w:cs="Times New Roman"/>
        </w:rPr>
        <w:t>melhor</w:t>
      </w:r>
      <w:proofErr w:type="gramEnd"/>
      <w:r w:rsidRPr="003C25DF">
        <w:rPr>
          <w:rFonts w:ascii="Times New Roman" w:hAnsi="Times New Roman" w:cs="Times New Roman"/>
        </w:rPr>
        <w:t xml:space="preserve"> classificado.</w:t>
      </w:r>
    </w:p>
    <w:p w14:paraId="7E8F8404" w14:textId="77777777" w:rsidR="00077A71" w:rsidRPr="003C25DF" w:rsidRDefault="00077A71" w:rsidP="003C25DF">
      <w:pPr>
        <w:jc w:val="both"/>
        <w:rPr>
          <w:rFonts w:ascii="Times New Roman" w:hAnsi="Times New Roman" w:cs="Times New Roman"/>
        </w:rPr>
      </w:pPr>
    </w:p>
    <w:p w14:paraId="62C88F4D"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lastRenderedPageBreak/>
        <w:t>Havendo um ou mais licitantes que aceitem cotar suas propostas em valor igual ao do licitante vencedor, estes serão classificados segundo a ordem da última proposta individual apresentada durante a fase competitiva.</w:t>
      </w:r>
    </w:p>
    <w:p w14:paraId="432E74EF" w14:textId="77777777" w:rsidR="00077A71" w:rsidRPr="003C25DF" w:rsidRDefault="00077A71" w:rsidP="003C25DF">
      <w:pPr>
        <w:jc w:val="both"/>
        <w:rPr>
          <w:rFonts w:ascii="Times New Roman" w:hAnsi="Times New Roman" w:cs="Times New Roman"/>
        </w:rPr>
      </w:pPr>
    </w:p>
    <w:p w14:paraId="6848C73E"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 xml:space="preserve">Esta ordem de classificação dos licitantes registrados deverá ser respeitada nas contratações e somente será utilizada acaso o </w:t>
      </w:r>
      <w:proofErr w:type="gramStart"/>
      <w:r w:rsidRPr="003C25DF">
        <w:rPr>
          <w:rFonts w:ascii="Times New Roman" w:hAnsi="Times New Roman" w:cs="Times New Roman"/>
        </w:rPr>
        <w:t>melhor</w:t>
      </w:r>
      <w:proofErr w:type="gramEnd"/>
      <w:r w:rsidRPr="003C25DF">
        <w:rPr>
          <w:rFonts w:ascii="Times New Roman" w:hAnsi="Times New Roman" w:cs="Times New Roman"/>
        </w:rPr>
        <w:t xml:space="preserve"> colocado no certame não assine a ata ou tenha seu registro cancelado nas hipóteses previstas nos artigos 20 e 21 do Decreto n° 7.892/213.</w:t>
      </w:r>
    </w:p>
    <w:p w14:paraId="4B108E3C" w14:textId="77777777" w:rsidR="00077A71" w:rsidRPr="003C25DF" w:rsidRDefault="00077A71" w:rsidP="003C25DF">
      <w:pPr>
        <w:jc w:val="both"/>
        <w:rPr>
          <w:rFonts w:ascii="Times New Roman" w:hAnsi="Times New Roman" w:cs="Times New Roman"/>
        </w:rPr>
      </w:pPr>
    </w:p>
    <w:p w14:paraId="552D5F2C"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DA IMPUGNAÇÃO AO EDITAL E DO PEDIDO DE ESCLARECIMENTO</w:t>
      </w:r>
    </w:p>
    <w:p w14:paraId="48A910D9" w14:textId="77777777" w:rsidR="00077A71" w:rsidRPr="003C25DF" w:rsidRDefault="00077A71" w:rsidP="003C25DF">
      <w:pPr>
        <w:pStyle w:val="PargrafodaLista"/>
        <w:numPr>
          <w:ilvl w:val="1"/>
          <w:numId w:val="9"/>
        </w:numPr>
        <w:ind w:left="0" w:firstLine="0"/>
        <w:contextualSpacing w:val="0"/>
        <w:jc w:val="both"/>
        <w:rPr>
          <w:rFonts w:ascii="Times New Roman" w:hAnsi="Times New Roman" w:cs="Times New Roman"/>
        </w:rPr>
      </w:pPr>
      <w:r w:rsidRPr="003C25DF">
        <w:rPr>
          <w:rFonts w:ascii="Times New Roman" w:hAnsi="Times New Roman" w:cs="Times New Roman"/>
        </w:rPr>
        <w:t xml:space="preserve">Até </w:t>
      </w:r>
      <w:r w:rsidRPr="003C25DF">
        <w:rPr>
          <w:rFonts w:ascii="Times New Roman" w:hAnsi="Times New Roman" w:cs="Times New Roman"/>
          <w:b/>
          <w:bCs/>
        </w:rPr>
        <w:t>0</w:t>
      </w:r>
      <w:r w:rsidR="00517FBE" w:rsidRPr="003C25DF">
        <w:rPr>
          <w:rFonts w:ascii="Times New Roman" w:hAnsi="Times New Roman" w:cs="Times New Roman"/>
          <w:b/>
          <w:bCs/>
        </w:rPr>
        <w:t xml:space="preserve">1 </w:t>
      </w:r>
      <w:r w:rsidRPr="003C25DF">
        <w:rPr>
          <w:rFonts w:ascii="Times New Roman" w:hAnsi="Times New Roman" w:cs="Times New Roman"/>
          <w:b/>
          <w:bCs/>
        </w:rPr>
        <w:t>(</w:t>
      </w:r>
      <w:r w:rsidR="00517FBE" w:rsidRPr="003C25DF">
        <w:rPr>
          <w:rFonts w:ascii="Times New Roman" w:hAnsi="Times New Roman" w:cs="Times New Roman"/>
          <w:b/>
          <w:bCs/>
        </w:rPr>
        <w:t>um</w:t>
      </w:r>
      <w:r w:rsidRPr="003C25DF">
        <w:rPr>
          <w:rFonts w:ascii="Times New Roman" w:hAnsi="Times New Roman" w:cs="Times New Roman"/>
          <w:b/>
          <w:bCs/>
        </w:rPr>
        <w:t>) dia út</w:t>
      </w:r>
      <w:r w:rsidR="00517FBE" w:rsidRPr="003C25DF">
        <w:rPr>
          <w:rFonts w:ascii="Times New Roman" w:hAnsi="Times New Roman" w:cs="Times New Roman"/>
          <w:b/>
          <w:bCs/>
        </w:rPr>
        <w:t>il</w:t>
      </w:r>
      <w:r w:rsidRPr="003C25DF">
        <w:rPr>
          <w:rFonts w:ascii="Times New Roman" w:hAnsi="Times New Roman" w:cs="Times New Roman"/>
        </w:rPr>
        <w:t xml:space="preserve"> antes da data designada para a abertura da sessão pública, qualquer pessoa poderá impugnar este Edital.</w:t>
      </w:r>
    </w:p>
    <w:p w14:paraId="18F823F6" w14:textId="77777777" w:rsidR="00077A71" w:rsidRPr="003C25DF" w:rsidRDefault="00077A71" w:rsidP="003C25DF">
      <w:pPr>
        <w:pStyle w:val="PargrafodaLista"/>
        <w:ind w:left="0"/>
        <w:contextualSpacing w:val="0"/>
        <w:jc w:val="both"/>
        <w:rPr>
          <w:rFonts w:ascii="Times New Roman" w:hAnsi="Times New Roman" w:cs="Times New Roman"/>
        </w:rPr>
      </w:pPr>
    </w:p>
    <w:p w14:paraId="028840A7" w14:textId="77777777" w:rsidR="00077A71" w:rsidRPr="003C25DF" w:rsidRDefault="00274693" w:rsidP="003C25DF">
      <w:pPr>
        <w:pStyle w:val="PargrafodaLista"/>
        <w:numPr>
          <w:ilvl w:val="1"/>
          <w:numId w:val="9"/>
        </w:numPr>
        <w:ind w:left="0" w:firstLine="0"/>
        <w:contextualSpacing w:val="0"/>
        <w:jc w:val="both"/>
        <w:rPr>
          <w:rFonts w:ascii="Times New Roman" w:hAnsi="Times New Roman" w:cs="Times New Roman"/>
          <w:b/>
          <w:bCs/>
          <w:u w:val="single"/>
        </w:rPr>
      </w:pPr>
      <w:r w:rsidRPr="003C25DF">
        <w:rPr>
          <w:rFonts w:ascii="Times New Roman" w:hAnsi="Times New Roman" w:cs="Times New Roman"/>
        </w:rPr>
        <w:t xml:space="preserve">A impugnação poderá ser realizada </w:t>
      </w:r>
      <w:r w:rsidRPr="003C25DF">
        <w:rPr>
          <w:rFonts w:ascii="Times New Roman" w:hAnsi="Times New Roman" w:cs="Times New Roman"/>
          <w:b/>
          <w:bCs/>
          <w:u w:val="single"/>
        </w:rPr>
        <w:t>EXCLUSIVAMENTE</w:t>
      </w:r>
      <w:r w:rsidRPr="003C25DF">
        <w:rPr>
          <w:rFonts w:ascii="Times New Roman" w:hAnsi="Times New Roman" w:cs="Times New Roman"/>
        </w:rPr>
        <w:t xml:space="preserve"> por forma eletrônica, em local próprio no site: </w:t>
      </w:r>
      <w:bookmarkStart w:id="0" w:name="_Hlk49271066"/>
      <w:r w:rsidRPr="003C25DF">
        <w:rPr>
          <w:rFonts w:ascii="Times New Roman" w:hAnsi="Times New Roman" w:cs="Times New Roman"/>
          <w:b/>
          <w:bCs/>
          <w:u w:val="single"/>
        </w:rPr>
        <w:t>www.portaldecompraspublicas.com.br</w:t>
      </w:r>
      <w:bookmarkEnd w:id="0"/>
      <w:r w:rsidR="00077A71" w:rsidRPr="003C25DF">
        <w:rPr>
          <w:rFonts w:ascii="Times New Roman" w:hAnsi="Times New Roman" w:cs="Times New Roman"/>
          <w:b/>
          <w:bCs/>
          <w:u w:val="single"/>
        </w:rPr>
        <w:t>.</w:t>
      </w:r>
    </w:p>
    <w:p w14:paraId="4025078E" w14:textId="77777777" w:rsidR="00077A71" w:rsidRPr="003C25DF" w:rsidRDefault="00077A71" w:rsidP="003C25DF">
      <w:pPr>
        <w:pStyle w:val="PargrafodaLista"/>
        <w:ind w:left="0"/>
        <w:contextualSpacing w:val="0"/>
        <w:jc w:val="both"/>
        <w:rPr>
          <w:rFonts w:ascii="Times New Roman" w:hAnsi="Times New Roman" w:cs="Times New Roman"/>
        </w:rPr>
      </w:pPr>
    </w:p>
    <w:p w14:paraId="679FB7F7" w14:textId="77777777" w:rsidR="00274693" w:rsidRPr="003C25DF" w:rsidRDefault="00274693" w:rsidP="003C25DF">
      <w:pPr>
        <w:pStyle w:val="PargrafodaLista"/>
        <w:numPr>
          <w:ilvl w:val="1"/>
          <w:numId w:val="9"/>
        </w:numPr>
        <w:ind w:left="0" w:firstLine="0"/>
        <w:contextualSpacing w:val="0"/>
        <w:jc w:val="both"/>
        <w:rPr>
          <w:rFonts w:ascii="Times New Roman" w:hAnsi="Times New Roman" w:cs="Times New Roman"/>
        </w:rPr>
      </w:pPr>
      <w:r w:rsidRPr="003C25DF">
        <w:rPr>
          <w:rFonts w:ascii="Times New Roman" w:hAnsi="Times New Roman" w:cs="Times New Roman"/>
        </w:rPr>
        <w:t xml:space="preserve">Caberá ao Pregoeiro, auxiliado pelos responsáveis pela elaboração deste Edital e seus anexos, decidir sobre a impugnação no prazo de até </w:t>
      </w:r>
      <w:r w:rsidR="00517FBE" w:rsidRPr="003C25DF">
        <w:rPr>
          <w:rFonts w:ascii="Times New Roman" w:hAnsi="Times New Roman" w:cs="Times New Roman"/>
          <w:b/>
        </w:rPr>
        <w:t xml:space="preserve">01 (um) dia útil </w:t>
      </w:r>
      <w:r w:rsidRPr="003C25DF">
        <w:rPr>
          <w:rFonts w:ascii="Times New Roman" w:hAnsi="Times New Roman" w:cs="Times New Roman"/>
        </w:rPr>
        <w:t>contados da data de recebimento da impugnação.</w:t>
      </w:r>
    </w:p>
    <w:p w14:paraId="7561665A" w14:textId="77777777" w:rsidR="00274693" w:rsidRPr="003C25DF" w:rsidRDefault="00274693" w:rsidP="003C25DF">
      <w:pPr>
        <w:pStyle w:val="PargrafodaLista"/>
        <w:ind w:left="0"/>
        <w:contextualSpacing w:val="0"/>
        <w:jc w:val="both"/>
        <w:rPr>
          <w:rFonts w:ascii="Times New Roman" w:hAnsi="Times New Roman" w:cs="Times New Roman"/>
        </w:rPr>
      </w:pPr>
    </w:p>
    <w:p w14:paraId="34A092EA" w14:textId="77777777" w:rsidR="00274693" w:rsidRPr="003C25DF" w:rsidRDefault="00274693" w:rsidP="003C25DF">
      <w:pPr>
        <w:pStyle w:val="PargrafodaLista"/>
        <w:numPr>
          <w:ilvl w:val="1"/>
          <w:numId w:val="9"/>
        </w:numPr>
        <w:ind w:left="0" w:firstLine="0"/>
        <w:contextualSpacing w:val="0"/>
        <w:jc w:val="both"/>
        <w:rPr>
          <w:rFonts w:ascii="Times New Roman" w:hAnsi="Times New Roman" w:cs="Times New Roman"/>
        </w:rPr>
      </w:pPr>
      <w:r w:rsidRPr="003C25DF">
        <w:rPr>
          <w:rFonts w:ascii="Times New Roman" w:hAnsi="Times New Roman" w:cs="Times New Roman"/>
        </w:rPr>
        <w:t>Acolhida a impugnação, será definida e publicada nova data para a realização do certame.</w:t>
      </w:r>
    </w:p>
    <w:p w14:paraId="0F30FD8B" w14:textId="77777777" w:rsidR="00274693" w:rsidRPr="003C25DF" w:rsidRDefault="00274693" w:rsidP="003C25DF">
      <w:pPr>
        <w:pStyle w:val="PargrafodaLista"/>
        <w:ind w:left="0"/>
        <w:contextualSpacing w:val="0"/>
        <w:jc w:val="both"/>
        <w:rPr>
          <w:rFonts w:ascii="Times New Roman" w:hAnsi="Times New Roman" w:cs="Times New Roman"/>
        </w:rPr>
      </w:pPr>
    </w:p>
    <w:p w14:paraId="657B6B80" w14:textId="5D5658F0" w:rsidR="00274693" w:rsidRPr="003C25DF" w:rsidRDefault="00274693" w:rsidP="003C25DF">
      <w:pPr>
        <w:pStyle w:val="PargrafodaLista"/>
        <w:numPr>
          <w:ilvl w:val="1"/>
          <w:numId w:val="9"/>
        </w:numPr>
        <w:ind w:left="0" w:firstLine="0"/>
        <w:contextualSpacing w:val="0"/>
        <w:jc w:val="both"/>
        <w:rPr>
          <w:rFonts w:ascii="Times New Roman" w:hAnsi="Times New Roman" w:cs="Times New Roman"/>
        </w:rPr>
      </w:pPr>
      <w:r w:rsidRPr="003C25DF">
        <w:rPr>
          <w:rFonts w:ascii="Times New Roman" w:hAnsi="Times New Roman" w:cs="Times New Roman"/>
        </w:rPr>
        <w:t xml:space="preserve">Os </w:t>
      </w:r>
      <w:r w:rsidRPr="003C25DF">
        <w:rPr>
          <w:rFonts w:ascii="Times New Roman" w:hAnsi="Times New Roman" w:cs="Times New Roman"/>
          <w:b/>
        </w:rPr>
        <w:t>pedidos de esclarecimentos</w:t>
      </w:r>
      <w:r w:rsidRPr="003C25DF">
        <w:rPr>
          <w:rFonts w:ascii="Times New Roman" w:hAnsi="Times New Roman" w:cs="Times New Roman"/>
        </w:rPr>
        <w:t xml:space="preserve"> referentes a este processo licitatório deverão ser enviados ao Pregoeiro, até </w:t>
      </w:r>
      <w:r w:rsidR="00517FBE" w:rsidRPr="003C25DF">
        <w:rPr>
          <w:rFonts w:ascii="Times New Roman" w:hAnsi="Times New Roman" w:cs="Times New Roman"/>
          <w:b/>
          <w:bCs/>
        </w:rPr>
        <w:t>01 (um) dia útil</w:t>
      </w:r>
      <w:r w:rsidRPr="003C25DF">
        <w:rPr>
          <w:rFonts w:ascii="Times New Roman" w:hAnsi="Times New Roman" w:cs="Times New Roman"/>
        </w:rPr>
        <w:t xml:space="preserve"> anterior à data designada para abertura da sessão pública, </w:t>
      </w:r>
      <w:r w:rsidR="00DD274D" w:rsidRPr="003C25DF">
        <w:rPr>
          <w:rFonts w:ascii="Times New Roman" w:hAnsi="Times New Roman" w:cs="Times New Roman"/>
          <w:b/>
          <w:u w:val="single"/>
          <w:lang w:eastAsia="en-US"/>
        </w:rPr>
        <w:t>EXCLUSIVAMENTE</w:t>
      </w:r>
      <w:r w:rsidR="00DD274D" w:rsidRPr="003C25DF">
        <w:rPr>
          <w:rFonts w:ascii="Times New Roman" w:hAnsi="Times New Roman" w:cs="Times New Roman"/>
          <w:bCs/>
          <w:lang w:eastAsia="en-US"/>
        </w:rPr>
        <w:t xml:space="preserve"> </w:t>
      </w:r>
      <w:r w:rsidRPr="003C25DF">
        <w:rPr>
          <w:rFonts w:ascii="Times New Roman" w:hAnsi="Times New Roman" w:cs="Times New Roman"/>
          <w:bCs/>
          <w:lang w:eastAsia="en-US"/>
        </w:rPr>
        <w:t xml:space="preserve">por meio eletrônico, em local próprio no site: </w:t>
      </w:r>
      <w:r w:rsidRPr="003C25DF">
        <w:rPr>
          <w:rFonts w:ascii="Times New Roman" w:hAnsi="Times New Roman" w:cs="Times New Roman"/>
          <w:b/>
          <w:bCs/>
          <w:u w:val="single"/>
        </w:rPr>
        <w:t>www.portaldecompraspublicas.com.br</w:t>
      </w:r>
      <w:r w:rsidRPr="003C25DF">
        <w:rPr>
          <w:rFonts w:ascii="Times New Roman" w:hAnsi="Times New Roman" w:cs="Times New Roman"/>
          <w:bCs/>
          <w:lang w:eastAsia="en-US"/>
        </w:rPr>
        <w:t>.</w:t>
      </w:r>
    </w:p>
    <w:p w14:paraId="4AD7FB92" w14:textId="77777777" w:rsidR="00274693" w:rsidRPr="003C25DF" w:rsidRDefault="00274693" w:rsidP="003C25DF">
      <w:pPr>
        <w:pStyle w:val="PargrafodaLista"/>
        <w:ind w:left="0"/>
        <w:contextualSpacing w:val="0"/>
        <w:jc w:val="both"/>
        <w:rPr>
          <w:rFonts w:ascii="Times New Roman" w:hAnsi="Times New Roman" w:cs="Times New Roman"/>
        </w:rPr>
      </w:pPr>
    </w:p>
    <w:p w14:paraId="5ADAE35C" w14:textId="77777777" w:rsidR="00274693" w:rsidRPr="003C25DF" w:rsidRDefault="00274693"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O pregoeiro responderá aos pedidos de esclarecimentos no prazo de dois dias úteis, contado da data de recebimento do pedido, e poderá requisitar subsídios formais aos responsáveis pela elaboração do edital e dos anexos.</w:t>
      </w:r>
    </w:p>
    <w:p w14:paraId="1A5119AA" w14:textId="77777777" w:rsidR="00274693" w:rsidRPr="003C25DF" w:rsidRDefault="00274693" w:rsidP="003C25DF">
      <w:pPr>
        <w:jc w:val="both"/>
        <w:rPr>
          <w:rFonts w:ascii="Times New Roman" w:hAnsi="Times New Roman" w:cs="Times New Roman"/>
        </w:rPr>
      </w:pPr>
    </w:p>
    <w:p w14:paraId="34524F0C" w14:textId="77777777" w:rsidR="00274693" w:rsidRPr="003C25DF" w:rsidRDefault="00274693" w:rsidP="003C25DF">
      <w:pPr>
        <w:pStyle w:val="PargrafodaLista"/>
        <w:numPr>
          <w:ilvl w:val="1"/>
          <w:numId w:val="9"/>
        </w:numPr>
        <w:ind w:left="0" w:firstLine="0"/>
        <w:contextualSpacing w:val="0"/>
        <w:jc w:val="both"/>
        <w:rPr>
          <w:rFonts w:ascii="Times New Roman" w:hAnsi="Times New Roman" w:cs="Times New Roman"/>
        </w:rPr>
      </w:pPr>
      <w:r w:rsidRPr="003C25DF">
        <w:rPr>
          <w:rFonts w:ascii="Times New Roman" w:hAnsi="Times New Roman" w:cs="Times New Roman"/>
        </w:rPr>
        <w:t>As impugnações e pedidos de esclarecimentos não suspendem os prazos previstos no certame.</w:t>
      </w:r>
    </w:p>
    <w:p w14:paraId="54AF535A" w14:textId="77777777" w:rsidR="00274693" w:rsidRPr="003C25DF" w:rsidRDefault="00274693" w:rsidP="003C25DF">
      <w:pPr>
        <w:numPr>
          <w:ilvl w:val="2"/>
          <w:numId w:val="9"/>
        </w:numPr>
        <w:ind w:left="0" w:firstLine="0"/>
        <w:jc w:val="both"/>
        <w:rPr>
          <w:rFonts w:ascii="Times New Roman" w:hAnsi="Times New Roman" w:cs="Times New Roman"/>
        </w:rPr>
      </w:pPr>
      <w:r w:rsidRPr="003C25DF">
        <w:rPr>
          <w:rFonts w:ascii="Times New Roman" w:hAnsi="Times New Roman" w:cs="Times New Roman"/>
        </w:rPr>
        <w:t>A concessão de efeito suspensivo à impugnação é medida excepcional e deverá ser motivada pelo pregoeiro, nos autos do processo de licitação.</w:t>
      </w:r>
    </w:p>
    <w:p w14:paraId="651D9549" w14:textId="77777777" w:rsidR="00274693" w:rsidRPr="003C25DF" w:rsidRDefault="00274693" w:rsidP="003C25DF">
      <w:pPr>
        <w:jc w:val="both"/>
        <w:rPr>
          <w:rFonts w:ascii="Times New Roman" w:hAnsi="Times New Roman" w:cs="Times New Roman"/>
        </w:rPr>
      </w:pPr>
    </w:p>
    <w:p w14:paraId="3AF4F972" w14:textId="77777777" w:rsidR="00274693" w:rsidRPr="003C25DF" w:rsidRDefault="00274693"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As respostas aos pedidos de esclarecimentos serão divulgadas pelo sistema e vincularão os participantes e a administração.</w:t>
      </w:r>
    </w:p>
    <w:p w14:paraId="631261C7" w14:textId="77777777" w:rsidR="00077A71" w:rsidRPr="003C25DF" w:rsidRDefault="00077A71" w:rsidP="003C25DF">
      <w:pPr>
        <w:jc w:val="both"/>
        <w:rPr>
          <w:rFonts w:ascii="Times New Roman" w:hAnsi="Times New Roman" w:cs="Times New Roman"/>
        </w:rPr>
      </w:pPr>
    </w:p>
    <w:p w14:paraId="533E078D" w14:textId="77777777" w:rsidR="00077A71" w:rsidRPr="003C25DF" w:rsidRDefault="00077A71" w:rsidP="003C25DF">
      <w:pPr>
        <w:pStyle w:val="Nivel01"/>
        <w:spacing w:before="0"/>
        <w:ind w:left="0" w:firstLine="0"/>
        <w:rPr>
          <w:rFonts w:ascii="Times New Roman" w:hAnsi="Times New Roman"/>
          <w:color w:val="auto"/>
          <w:sz w:val="24"/>
          <w:szCs w:val="24"/>
        </w:rPr>
      </w:pPr>
      <w:r w:rsidRPr="003C25DF">
        <w:rPr>
          <w:rFonts w:ascii="Times New Roman" w:hAnsi="Times New Roman"/>
          <w:color w:val="auto"/>
          <w:sz w:val="24"/>
          <w:szCs w:val="24"/>
        </w:rPr>
        <w:t>DAS DISPOSIÇÕES GERAIS</w:t>
      </w:r>
    </w:p>
    <w:p w14:paraId="0DB49A85"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Da sessão pública do Pregão divulgar-se-á Ata no sistema eletrônico.</w:t>
      </w:r>
    </w:p>
    <w:p w14:paraId="6498A22D" w14:textId="77777777" w:rsidR="00077A71" w:rsidRPr="003C25DF" w:rsidRDefault="00077A71" w:rsidP="003C25DF">
      <w:pPr>
        <w:jc w:val="both"/>
        <w:rPr>
          <w:rFonts w:ascii="Times New Roman" w:hAnsi="Times New Roman" w:cs="Times New Roman"/>
        </w:rPr>
      </w:pPr>
    </w:p>
    <w:p w14:paraId="4E928B96"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 xml:space="preserve">Não havendo expediente ou ocorrendo qualquer fato superveniente que impeça a realização do certame na data marcada, a sessão será automaticamente transferida para o </w:t>
      </w:r>
      <w:r w:rsidRPr="003C25DF">
        <w:rPr>
          <w:rFonts w:ascii="Times New Roman" w:hAnsi="Times New Roman" w:cs="Times New Roman"/>
        </w:rPr>
        <w:lastRenderedPageBreak/>
        <w:t xml:space="preserve">primeiro dia útil subsequente, no mesmo horário anteriormente estabelecido, desde que não haja comunicação em contrário, pelo Pregoeiro. </w:t>
      </w:r>
    </w:p>
    <w:p w14:paraId="6701E144"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 xml:space="preserve"> </w:t>
      </w:r>
    </w:p>
    <w:p w14:paraId="4E2BDD7F" w14:textId="77777777" w:rsidR="00077A71" w:rsidRPr="003C25DF" w:rsidRDefault="00077A71" w:rsidP="003C25DF">
      <w:pPr>
        <w:numPr>
          <w:ilvl w:val="1"/>
          <w:numId w:val="9"/>
        </w:numPr>
        <w:ind w:left="0" w:firstLine="0"/>
        <w:jc w:val="both"/>
        <w:rPr>
          <w:rFonts w:ascii="Times New Roman" w:hAnsi="Times New Roman" w:cs="Times New Roman"/>
          <w:b/>
        </w:rPr>
      </w:pPr>
      <w:r w:rsidRPr="003C25DF">
        <w:rPr>
          <w:rFonts w:ascii="Times New Roman" w:hAnsi="Times New Roman" w:cs="Times New Roman"/>
          <w:b/>
        </w:rPr>
        <w:t>Todas as referências de tempo no Edital, no aviso e durante a sessão pública observarão o horário de Brasília – DF.</w:t>
      </w:r>
    </w:p>
    <w:p w14:paraId="03DD2B48" w14:textId="77777777" w:rsidR="00077A71" w:rsidRPr="003C25DF" w:rsidRDefault="00077A71" w:rsidP="003C25DF">
      <w:pPr>
        <w:jc w:val="both"/>
        <w:rPr>
          <w:rFonts w:ascii="Times New Roman" w:hAnsi="Times New Roman" w:cs="Times New Roman"/>
          <w:b/>
        </w:rPr>
      </w:pPr>
    </w:p>
    <w:p w14:paraId="56D209F9"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2D584BA" w14:textId="77777777" w:rsidR="00077A71" w:rsidRPr="003C25DF" w:rsidRDefault="00077A71" w:rsidP="003C25DF">
      <w:pPr>
        <w:jc w:val="both"/>
        <w:rPr>
          <w:rFonts w:ascii="Times New Roman" w:hAnsi="Times New Roman" w:cs="Times New Roman"/>
        </w:rPr>
      </w:pPr>
    </w:p>
    <w:p w14:paraId="6451A34B"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A homologação do resultado desta licitação não implicará direito à contratação.</w:t>
      </w:r>
    </w:p>
    <w:p w14:paraId="2AF25847" w14:textId="77777777" w:rsidR="00077A71" w:rsidRPr="003C25DF" w:rsidRDefault="00077A71" w:rsidP="003C25DF">
      <w:pPr>
        <w:jc w:val="both"/>
        <w:rPr>
          <w:rFonts w:ascii="Times New Roman" w:hAnsi="Times New Roman" w:cs="Times New Roman"/>
        </w:rPr>
      </w:pPr>
    </w:p>
    <w:p w14:paraId="2E316214"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78C5B47"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 xml:space="preserve"> </w:t>
      </w:r>
    </w:p>
    <w:p w14:paraId="1E968D9C"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0C352D8" w14:textId="77777777" w:rsidR="00077A71" w:rsidRPr="003C25DF" w:rsidRDefault="00077A71" w:rsidP="003C25DF">
      <w:pPr>
        <w:jc w:val="both"/>
        <w:rPr>
          <w:rFonts w:ascii="Times New Roman" w:hAnsi="Times New Roman" w:cs="Times New Roman"/>
        </w:rPr>
      </w:pPr>
    </w:p>
    <w:p w14:paraId="304DF2A6"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Na contagem dos prazos estabelecidos neste Edital e seus Anexos, excluir-se-á o dia do início e incluir-se-á o do vencimento. Só se iniciam e vencem os prazos em dias de expediente na Administração.</w:t>
      </w:r>
    </w:p>
    <w:p w14:paraId="39629D67" w14:textId="77777777" w:rsidR="00077A71" w:rsidRPr="003C25DF" w:rsidRDefault="00077A71" w:rsidP="003C25DF">
      <w:pPr>
        <w:jc w:val="both"/>
        <w:rPr>
          <w:rFonts w:ascii="Times New Roman" w:hAnsi="Times New Roman" w:cs="Times New Roman"/>
        </w:rPr>
      </w:pPr>
    </w:p>
    <w:p w14:paraId="173D3CC1"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O desatendimento de exigências formais não essenciais não importará o afastamento do licitante, desde que seja possível o aproveitamento do ato, observados os princípios da isonomia e do interesse público.</w:t>
      </w:r>
    </w:p>
    <w:p w14:paraId="235084C4" w14:textId="77777777" w:rsidR="00077A71" w:rsidRPr="003C25DF" w:rsidRDefault="00077A71" w:rsidP="003C25DF">
      <w:pPr>
        <w:jc w:val="both"/>
        <w:rPr>
          <w:rFonts w:ascii="Times New Roman" w:hAnsi="Times New Roman" w:cs="Times New Roman"/>
        </w:rPr>
      </w:pPr>
    </w:p>
    <w:p w14:paraId="63022612"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Em caso de divergência entre disposições deste Edital e de seus anexos ou demais peças que compõem o processo, prevalecerá as deste Edital.</w:t>
      </w:r>
    </w:p>
    <w:p w14:paraId="647B7CB1" w14:textId="77777777" w:rsidR="00077A71" w:rsidRPr="003C25DF" w:rsidRDefault="00077A71" w:rsidP="003C25DF">
      <w:pPr>
        <w:jc w:val="both"/>
        <w:rPr>
          <w:rFonts w:ascii="Times New Roman" w:hAnsi="Times New Roman" w:cs="Times New Roman"/>
        </w:rPr>
      </w:pPr>
    </w:p>
    <w:p w14:paraId="706B91AD"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 xml:space="preserve">O Edital está disponibilizado, na íntegra, no endereço eletrônico </w:t>
      </w:r>
      <w:hyperlink r:id="rId11" w:history="1">
        <w:r w:rsidRPr="003C25DF">
          <w:rPr>
            <w:rStyle w:val="Hyperlink"/>
            <w:rFonts w:ascii="Times New Roman" w:hAnsi="Times New Roman" w:cs="Times New Roman"/>
            <w:b/>
            <w:color w:val="auto"/>
          </w:rPr>
          <w:t>www.jucurutu.rn.gov.br</w:t>
        </w:r>
      </w:hyperlink>
      <w:r w:rsidRPr="003C25DF">
        <w:rPr>
          <w:rFonts w:ascii="Times New Roman" w:hAnsi="Times New Roman" w:cs="Times New Roman"/>
        </w:rPr>
        <w:t xml:space="preserve"> e no site: </w:t>
      </w:r>
      <w:hyperlink r:id="rId12" w:history="1">
        <w:r w:rsidRPr="003C25DF">
          <w:rPr>
            <w:rStyle w:val="Hyperlink"/>
            <w:rFonts w:ascii="Times New Roman" w:hAnsi="Times New Roman" w:cs="Times New Roman"/>
            <w:b/>
            <w:bCs/>
            <w:color w:val="auto"/>
          </w:rPr>
          <w:t>www.portaldecompraspublicas.com.br</w:t>
        </w:r>
      </w:hyperlink>
      <w:r w:rsidRPr="003C25DF">
        <w:rPr>
          <w:rFonts w:ascii="Times New Roman" w:hAnsi="Times New Roman" w:cs="Times New Roman"/>
        </w:rPr>
        <w:t>.</w:t>
      </w:r>
    </w:p>
    <w:p w14:paraId="69C091F5" w14:textId="77777777" w:rsidR="00077A71" w:rsidRPr="003C25DF" w:rsidRDefault="00077A71" w:rsidP="003C25DF">
      <w:pPr>
        <w:jc w:val="both"/>
        <w:rPr>
          <w:rFonts w:ascii="Times New Roman" w:hAnsi="Times New Roman" w:cs="Times New Roman"/>
        </w:rPr>
      </w:pPr>
    </w:p>
    <w:p w14:paraId="1BAC4470" w14:textId="77777777" w:rsidR="00077A71" w:rsidRPr="003C25DF" w:rsidRDefault="00077A71" w:rsidP="003C25DF">
      <w:pPr>
        <w:numPr>
          <w:ilvl w:val="1"/>
          <w:numId w:val="9"/>
        </w:numPr>
        <w:ind w:left="0" w:firstLine="0"/>
        <w:jc w:val="both"/>
        <w:rPr>
          <w:rFonts w:ascii="Times New Roman" w:hAnsi="Times New Roman" w:cs="Times New Roman"/>
        </w:rPr>
      </w:pPr>
      <w:r w:rsidRPr="003C25DF">
        <w:rPr>
          <w:rFonts w:ascii="Times New Roman" w:hAnsi="Times New Roman" w:cs="Times New Roman"/>
        </w:rPr>
        <w:t>Integram este Edital, para todos os fins e efeitos, os seguintes anexos:</w:t>
      </w:r>
    </w:p>
    <w:p w14:paraId="3ACA4DC3" w14:textId="77777777" w:rsidR="00077A71" w:rsidRPr="003C25DF" w:rsidRDefault="00077A71" w:rsidP="003C25DF">
      <w:pPr>
        <w:numPr>
          <w:ilvl w:val="2"/>
          <w:numId w:val="9"/>
        </w:numPr>
        <w:tabs>
          <w:tab w:val="left" w:pos="1440"/>
        </w:tabs>
        <w:autoSpaceDE w:val="0"/>
        <w:snapToGrid w:val="0"/>
        <w:ind w:left="0" w:firstLine="0"/>
        <w:jc w:val="both"/>
        <w:rPr>
          <w:rFonts w:ascii="Times New Roman" w:hAnsi="Times New Roman" w:cs="Times New Roman"/>
          <w:iCs/>
        </w:rPr>
      </w:pPr>
      <w:r w:rsidRPr="003C25DF">
        <w:rPr>
          <w:rFonts w:ascii="Times New Roman" w:hAnsi="Times New Roman" w:cs="Times New Roman"/>
        </w:rPr>
        <w:t>ANEXO I - Termo de Referência;</w:t>
      </w:r>
    </w:p>
    <w:p w14:paraId="7E15F9D8" w14:textId="77777777" w:rsidR="00077A71" w:rsidRPr="003C25DF" w:rsidRDefault="00077A71" w:rsidP="003C25DF">
      <w:pPr>
        <w:numPr>
          <w:ilvl w:val="2"/>
          <w:numId w:val="9"/>
        </w:numPr>
        <w:ind w:left="0" w:firstLine="0"/>
        <w:jc w:val="both"/>
        <w:rPr>
          <w:rFonts w:ascii="Times New Roman" w:hAnsi="Times New Roman" w:cs="Times New Roman"/>
        </w:rPr>
      </w:pPr>
      <w:r w:rsidRPr="003C25DF">
        <w:rPr>
          <w:rFonts w:ascii="Times New Roman" w:hAnsi="Times New Roman" w:cs="Times New Roman"/>
        </w:rPr>
        <w:t>ANEXO II – Minuta do Contrato Administrativo.</w:t>
      </w:r>
    </w:p>
    <w:p w14:paraId="2C1EC2AA" w14:textId="77777777" w:rsidR="00077A71" w:rsidRPr="003C25DF" w:rsidRDefault="00077A71" w:rsidP="003C25DF">
      <w:pPr>
        <w:ind w:right="-15"/>
        <w:jc w:val="both"/>
        <w:rPr>
          <w:rFonts w:ascii="Times New Roman" w:hAnsi="Times New Roman" w:cs="Times New Roman"/>
          <w:iCs/>
        </w:rPr>
      </w:pPr>
    </w:p>
    <w:p w14:paraId="331EBC84" w14:textId="70555D1D" w:rsidR="00077A71" w:rsidRPr="003C25DF" w:rsidRDefault="00077A71" w:rsidP="003C25DF">
      <w:pPr>
        <w:ind w:right="-15"/>
        <w:rPr>
          <w:rFonts w:ascii="Times New Roman" w:hAnsi="Times New Roman" w:cs="Times New Roman"/>
        </w:rPr>
      </w:pPr>
      <w:r w:rsidRPr="003C25DF">
        <w:rPr>
          <w:rFonts w:ascii="Times New Roman" w:hAnsi="Times New Roman" w:cs="Times New Roman"/>
        </w:rPr>
        <w:t xml:space="preserve">Jucurutu/ RN, </w:t>
      </w:r>
      <w:r w:rsidR="004C0229">
        <w:rPr>
          <w:rFonts w:ascii="Times New Roman" w:hAnsi="Times New Roman" w:cs="Times New Roman"/>
        </w:rPr>
        <w:t>19 de outubro</w:t>
      </w:r>
      <w:r w:rsidRPr="003C25DF">
        <w:rPr>
          <w:rFonts w:ascii="Times New Roman" w:hAnsi="Times New Roman" w:cs="Times New Roman"/>
        </w:rPr>
        <w:t xml:space="preserve"> de 2020.</w:t>
      </w:r>
    </w:p>
    <w:p w14:paraId="3D32D5BE" w14:textId="77777777" w:rsidR="00077A71" w:rsidRPr="003C25DF" w:rsidRDefault="00077A71" w:rsidP="003C25DF">
      <w:pPr>
        <w:ind w:right="-15"/>
        <w:rPr>
          <w:rFonts w:ascii="Times New Roman" w:hAnsi="Times New Roman" w:cs="Times New Roman"/>
        </w:rPr>
      </w:pPr>
    </w:p>
    <w:p w14:paraId="623E9FEE" w14:textId="77777777" w:rsidR="00077A71" w:rsidRPr="003C25DF" w:rsidRDefault="00077A71" w:rsidP="003C25DF">
      <w:pPr>
        <w:ind w:right="-15"/>
        <w:rPr>
          <w:rFonts w:ascii="Times New Roman" w:hAnsi="Times New Roman" w:cs="Times New Roman"/>
          <w:b/>
          <w:bCs/>
          <w:iCs/>
        </w:rPr>
      </w:pPr>
    </w:p>
    <w:p w14:paraId="178A595C" w14:textId="35421D74" w:rsidR="00077A71" w:rsidRPr="003C25DF" w:rsidRDefault="00077A71" w:rsidP="003C25DF">
      <w:pPr>
        <w:pStyle w:val="NormalWeb"/>
        <w:spacing w:before="0" w:beforeAutospacing="0" w:after="0" w:afterAutospacing="0"/>
        <w:jc w:val="center"/>
      </w:pPr>
      <w:r w:rsidRPr="003C25DF">
        <w:t>____________________</w:t>
      </w:r>
      <w:r w:rsidR="00DB3478" w:rsidRPr="003C25DF">
        <w:t>___________</w:t>
      </w:r>
      <w:r w:rsidRPr="003C25DF">
        <w:t>_______</w:t>
      </w:r>
    </w:p>
    <w:p w14:paraId="3192E77A" w14:textId="77777777" w:rsidR="00077A71" w:rsidRPr="003C25DF" w:rsidRDefault="00077A71" w:rsidP="003C25DF">
      <w:pPr>
        <w:pStyle w:val="NormalWeb"/>
        <w:spacing w:before="0" w:beforeAutospacing="0" w:after="0" w:afterAutospacing="0"/>
        <w:jc w:val="center"/>
      </w:pPr>
      <w:r w:rsidRPr="003C25DF">
        <w:t>Jânat Erika Fernandes de Medeiros</w:t>
      </w:r>
    </w:p>
    <w:p w14:paraId="6BC710FA" w14:textId="77777777" w:rsidR="00077A71" w:rsidRPr="003C25DF" w:rsidRDefault="00077A71" w:rsidP="003C25DF">
      <w:pPr>
        <w:pStyle w:val="NormalWeb"/>
        <w:spacing w:before="0" w:beforeAutospacing="0" w:after="0" w:afterAutospacing="0"/>
        <w:jc w:val="center"/>
      </w:pPr>
      <w:r w:rsidRPr="003C25DF">
        <w:t>Presidente</w:t>
      </w:r>
    </w:p>
    <w:p w14:paraId="686EE806" w14:textId="77777777" w:rsidR="00077A71" w:rsidRPr="003C25DF" w:rsidRDefault="00077A71" w:rsidP="003C25DF">
      <w:pPr>
        <w:ind w:right="-15"/>
        <w:jc w:val="center"/>
        <w:rPr>
          <w:rFonts w:ascii="Times New Roman" w:hAnsi="Times New Roman" w:cs="Times New Roman"/>
          <w:b/>
          <w:bCs/>
        </w:rPr>
      </w:pPr>
      <w:r w:rsidRPr="003C25DF">
        <w:rPr>
          <w:rFonts w:ascii="Times New Roman" w:hAnsi="Times New Roman" w:cs="Times New Roman"/>
          <w:b/>
          <w:bCs/>
        </w:rPr>
        <w:lastRenderedPageBreak/>
        <w:t>ANEXO I</w:t>
      </w:r>
    </w:p>
    <w:p w14:paraId="01C81A28" w14:textId="77777777" w:rsidR="00077A71" w:rsidRPr="003C25DF" w:rsidRDefault="00077A71" w:rsidP="003C25DF">
      <w:pPr>
        <w:jc w:val="center"/>
        <w:rPr>
          <w:rFonts w:ascii="Times New Roman" w:hAnsi="Times New Roman" w:cs="Times New Roman"/>
          <w:b/>
          <w:bCs/>
        </w:rPr>
      </w:pPr>
      <w:r w:rsidRPr="003C25DF">
        <w:rPr>
          <w:rFonts w:ascii="Times New Roman" w:hAnsi="Times New Roman" w:cs="Times New Roman"/>
          <w:b/>
          <w:bCs/>
        </w:rPr>
        <w:t>TERMO DE REFERÊNCIA</w:t>
      </w:r>
    </w:p>
    <w:p w14:paraId="74A01A30" w14:textId="77777777" w:rsidR="00077A71" w:rsidRPr="003C25DF" w:rsidRDefault="00077A71" w:rsidP="003C25DF">
      <w:pPr>
        <w:pStyle w:val="Nivel10"/>
        <w:spacing w:before="0" w:line="240" w:lineRule="auto"/>
        <w:ind w:left="0" w:firstLine="0"/>
        <w:rPr>
          <w:rFonts w:ascii="Times New Roman" w:hAnsi="Times New Roman" w:cs="Times New Roman"/>
          <w:color w:val="auto"/>
          <w:sz w:val="24"/>
          <w:szCs w:val="24"/>
        </w:rPr>
      </w:pPr>
      <w:r w:rsidRPr="003C25DF">
        <w:rPr>
          <w:rFonts w:ascii="Times New Roman" w:hAnsi="Times New Roman" w:cs="Times New Roman"/>
          <w:color w:val="auto"/>
          <w:sz w:val="24"/>
          <w:szCs w:val="24"/>
        </w:rPr>
        <w:t>1- DO OBJETO</w:t>
      </w:r>
    </w:p>
    <w:p w14:paraId="3D19A358" w14:textId="50F66948" w:rsidR="00077A71" w:rsidRPr="003C25DF" w:rsidRDefault="00077A71" w:rsidP="003C25DF">
      <w:pPr>
        <w:pStyle w:val="Nivel10"/>
        <w:spacing w:before="0" w:line="240" w:lineRule="auto"/>
        <w:ind w:left="0" w:firstLine="0"/>
        <w:rPr>
          <w:rFonts w:ascii="Times New Roman" w:hAnsi="Times New Roman" w:cs="Times New Roman"/>
          <w:b w:val="0"/>
          <w:bCs/>
          <w:color w:val="auto"/>
          <w:sz w:val="24"/>
          <w:szCs w:val="24"/>
        </w:rPr>
      </w:pPr>
      <w:r w:rsidRPr="003C25DF">
        <w:rPr>
          <w:rFonts w:ascii="Times New Roman" w:hAnsi="Times New Roman" w:cs="Times New Roman"/>
          <w:color w:val="auto"/>
          <w:sz w:val="24"/>
          <w:szCs w:val="24"/>
        </w:rPr>
        <w:t xml:space="preserve">1.1 - </w:t>
      </w:r>
      <w:r w:rsidR="00B57CDB" w:rsidRPr="003C25DF">
        <w:rPr>
          <w:rFonts w:ascii="Times New Roman" w:hAnsi="Times New Roman" w:cs="Times New Roman"/>
          <w:color w:val="auto"/>
          <w:sz w:val="24"/>
          <w:szCs w:val="24"/>
        </w:rPr>
        <w:t>Aquisição gradativa de gêneros alimentícios para alimentação escolar da rede municipal de ensino</w:t>
      </w:r>
      <w:r w:rsidRPr="003C25DF">
        <w:rPr>
          <w:rFonts w:ascii="Times New Roman" w:hAnsi="Times New Roman" w:cs="Times New Roman"/>
          <w:color w:val="auto"/>
          <w:sz w:val="24"/>
          <w:szCs w:val="24"/>
        </w:rPr>
        <w:t xml:space="preserve">, </w:t>
      </w:r>
      <w:r w:rsidRPr="003C25DF">
        <w:rPr>
          <w:rFonts w:ascii="Times New Roman" w:hAnsi="Times New Roman" w:cs="Times New Roman"/>
          <w:b w:val="0"/>
          <w:bCs/>
          <w:color w:val="auto"/>
          <w:sz w:val="24"/>
          <w:szCs w:val="24"/>
        </w:rPr>
        <w:t>conforme condições, quantidades e exigências estabelecidas neste instrumento:</w:t>
      </w:r>
    </w:p>
    <w:p w14:paraId="1B9C33C6" w14:textId="77777777" w:rsidR="00077A71" w:rsidRPr="003C25DF" w:rsidRDefault="00077A71" w:rsidP="003C25DF">
      <w:pPr>
        <w:autoSpaceDE w:val="0"/>
        <w:jc w:val="both"/>
        <w:rPr>
          <w:rFonts w:ascii="Times New Roman" w:hAnsi="Times New Roman" w:cs="Times New Roman"/>
          <w:b/>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6467"/>
        <w:gridCol w:w="780"/>
        <w:gridCol w:w="1354"/>
      </w:tblGrid>
      <w:tr w:rsidR="003C25DF" w:rsidRPr="003C25DF" w14:paraId="0E8651BC" w14:textId="77777777" w:rsidTr="00AD1342">
        <w:trPr>
          <w:trHeight w:val="341"/>
        </w:trPr>
        <w:tc>
          <w:tcPr>
            <w:tcW w:w="0" w:type="auto"/>
            <w:shd w:val="clear" w:color="auto" w:fill="auto"/>
            <w:vAlign w:val="center"/>
          </w:tcPr>
          <w:p w14:paraId="3EB9BE65" w14:textId="651C851A" w:rsidR="00AD1342" w:rsidRPr="003C25DF" w:rsidRDefault="00AD1342" w:rsidP="003C25DF">
            <w:pPr>
              <w:jc w:val="center"/>
              <w:rPr>
                <w:rFonts w:ascii="Times New Roman" w:hAnsi="Times New Roman" w:cs="Times New Roman"/>
                <w:b/>
                <w:bCs/>
              </w:rPr>
            </w:pPr>
            <w:r w:rsidRPr="003C25DF">
              <w:rPr>
                <w:rFonts w:ascii="Times New Roman" w:hAnsi="Times New Roman" w:cs="Times New Roman"/>
                <w:b/>
                <w:bCs/>
              </w:rPr>
              <w:t>Item</w:t>
            </w:r>
          </w:p>
        </w:tc>
        <w:tc>
          <w:tcPr>
            <w:tcW w:w="0" w:type="auto"/>
            <w:shd w:val="clear" w:color="auto" w:fill="auto"/>
            <w:vAlign w:val="center"/>
          </w:tcPr>
          <w:p w14:paraId="76CA0620" w14:textId="7240097D" w:rsidR="00AD1342" w:rsidRPr="003C25DF" w:rsidRDefault="00AD1342" w:rsidP="003C25DF">
            <w:pPr>
              <w:jc w:val="both"/>
              <w:rPr>
                <w:rFonts w:ascii="Times New Roman" w:hAnsi="Times New Roman" w:cs="Times New Roman"/>
                <w:b/>
                <w:bCs/>
              </w:rPr>
            </w:pPr>
            <w:r w:rsidRPr="003C25DF">
              <w:rPr>
                <w:rFonts w:ascii="Times New Roman" w:hAnsi="Times New Roman" w:cs="Times New Roman"/>
                <w:b/>
                <w:bCs/>
              </w:rPr>
              <w:t>Descrição</w:t>
            </w:r>
          </w:p>
        </w:tc>
        <w:tc>
          <w:tcPr>
            <w:tcW w:w="0" w:type="auto"/>
            <w:shd w:val="clear" w:color="auto" w:fill="auto"/>
            <w:vAlign w:val="center"/>
          </w:tcPr>
          <w:p w14:paraId="3F59E6DF" w14:textId="5FACDBD7" w:rsidR="00AD1342" w:rsidRPr="003C25DF" w:rsidRDefault="00AD1342" w:rsidP="003C25DF">
            <w:pPr>
              <w:jc w:val="center"/>
              <w:rPr>
                <w:rFonts w:ascii="Times New Roman" w:hAnsi="Times New Roman" w:cs="Times New Roman"/>
                <w:b/>
                <w:bCs/>
              </w:rPr>
            </w:pPr>
            <w:proofErr w:type="spellStart"/>
            <w:r w:rsidRPr="003C25DF">
              <w:rPr>
                <w:rFonts w:ascii="Times New Roman" w:hAnsi="Times New Roman" w:cs="Times New Roman"/>
                <w:b/>
                <w:bCs/>
              </w:rPr>
              <w:t>Unid</w:t>
            </w:r>
            <w:proofErr w:type="spellEnd"/>
          </w:p>
        </w:tc>
        <w:tc>
          <w:tcPr>
            <w:tcW w:w="0" w:type="auto"/>
            <w:shd w:val="clear" w:color="auto" w:fill="auto"/>
            <w:vAlign w:val="center"/>
          </w:tcPr>
          <w:p w14:paraId="76FACC8E" w14:textId="5F8DEF30" w:rsidR="00AD1342" w:rsidRPr="003C25DF" w:rsidRDefault="00AD1342" w:rsidP="003C25DF">
            <w:pPr>
              <w:jc w:val="right"/>
              <w:rPr>
                <w:rFonts w:ascii="Times New Roman" w:hAnsi="Times New Roman" w:cs="Times New Roman"/>
                <w:b/>
                <w:bCs/>
              </w:rPr>
            </w:pPr>
            <w:r w:rsidRPr="003C25DF">
              <w:rPr>
                <w:rFonts w:ascii="Times New Roman" w:hAnsi="Times New Roman" w:cs="Times New Roman"/>
                <w:b/>
                <w:bCs/>
              </w:rPr>
              <w:t>Quantidade</w:t>
            </w:r>
          </w:p>
        </w:tc>
      </w:tr>
      <w:tr w:rsidR="003C25DF" w:rsidRPr="003C25DF" w14:paraId="2117BFE6" w14:textId="77777777" w:rsidTr="00AD1342">
        <w:trPr>
          <w:trHeight w:val="1035"/>
        </w:trPr>
        <w:tc>
          <w:tcPr>
            <w:tcW w:w="0" w:type="auto"/>
            <w:shd w:val="clear" w:color="auto" w:fill="auto"/>
            <w:vAlign w:val="center"/>
            <w:hideMark/>
          </w:tcPr>
          <w:p w14:paraId="4682EB53" w14:textId="7777777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1</w:t>
            </w:r>
          </w:p>
        </w:tc>
        <w:tc>
          <w:tcPr>
            <w:tcW w:w="0" w:type="auto"/>
            <w:shd w:val="clear" w:color="auto" w:fill="auto"/>
            <w:vAlign w:val="center"/>
            <w:hideMark/>
          </w:tcPr>
          <w:p w14:paraId="278AB787" w14:textId="77777777" w:rsidR="00AD1342" w:rsidRPr="003C25DF" w:rsidRDefault="00AD1342" w:rsidP="003C25DF">
            <w:pPr>
              <w:jc w:val="both"/>
              <w:rPr>
                <w:rFonts w:ascii="Times New Roman" w:hAnsi="Times New Roman" w:cs="Times New Roman"/>
              </w:rPr>
            </w:pPr>
            <w:r w:rsidRPr="003C25DF">
              <w:rPr>
                <w:rFonts w:ascii="Times New Roman" w:hAnsi="Times New Roman" w:cs="Times New Roman"/>
              </w:rPr>
              <w:t>1957 - Açúcar refinado Açúcar, refinado, derivado da sacarose de cana de açúcar, na cor branca, de rápida dissolução. Embalagem com identificação do produto, peso líquido de 1 kg e com prazo de validade.</w:t>
            </w:r>
          </w:p>
        </w:tc>
        <w:tc>
          <w:tcPr>
            <w:tcW w:w="0" w:type="auto"/>
            <w:shd w:val="clear" w:color="auto" w:fill="auto"/>
            <w:vAlign w:val="center"/>
            <w:hideMark/>
          </w:tcPr>
          <w:p w14:paraId="0FAF90DC" w14:textId="4D0C81BA" w:rsidR="00AD1342" w:rsidRPr="003C25DF" w:rsidRDefault="00AD1342" w:rsidP="003C25DF">
            <w:pPr>
              <w:jc w:val="center"/>
              <w:rPr>
                <w:rFonts w:ascii="Times New Roman" w:hAnsi="Times New Roman" w:cs="Times New Roman"/>
              </w:rPr>
            </w:pPr>
            <w:r w:rsidRPr="003C25DF">
              <w:rPr>
                <w:rFonts w:ascii="Times New Roman" w:hAnsi="Times New Roman" w:cs="Times New Roman"/>
              </w:rPr>
              <w:t>Quilo</w:t>
            </w:r>
          </w:p>
        </w:tc>
        <w:tc>
          <w:tcPr>
            <w:tcW w:w="0" w:type="auto"/>
            <w:shd w:val="clear" w:color="auto" w:fill="auto"/>
            <w:vAlign w:val="center"/>
            <w:hideMark/>
          </w:tcPr>
          <w:p w14:paraId="5D550117" w14:textId="77777777" w:rsidR="00AD1342" w:rsidRPr="003C25DF" w:rsidRDefault="00AD1342" w:rsidP="003C25DF">
            <w:pPr>
              <w:jc w:val="right"/>
              <w:rPr>
                <w:rFonts w:ascii="Times New Roman" w:hAnsi="Times New Roman" w:cs="Times New Roman"/>
              </w:rPr>
            </w:pPr>
            <w:r w:rsidRPr="003C25DF">
              <w:rPr>
                <w:rFonts w:ascii="Times New Roman" w:hAnsi="Times New Roman" w:cs="Times New Roman"/>
              </w:rPr>
              <w:t>6.000</w:t>
            </w:r>
          </w:p>
        </w:tc>
      </w:tr>
      <w:tr w:rsidR="003C25DF" w:rsidRPr="003C25DF" w14:paraId="438980F2" w14:textId="77777777" w:rsidTr="00FC44D4">
        <w:trPr>
          <w:trHeight w:val="1035"/>
        </w:trPr>
        <w:tc>
          <w:tcPr>
            <w:tcW w:w="0" w:type="auto"/>
            <w:shd w:val="clear" w:color="auto" w:fill="auto"/>
            <w:vAlign w:val="center"/>
            <w:hideMark/>
          </w:tcPr>
          <w:p w14:paraId="2729ADA7" w14:textId="7777777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2</w:t>
            </w:r>
          </w:p>
        </w:tc>
        <w:tc>
          <w:tcPr>
            <w:tcW w:w="0" w:type="auto"/>
            <w:shd w:val="clear" w:color="auto" w:fill="auto"/>
            <w:vAlign w:val="center"/>
            <w:hideMark/>
          </w:tcPr>
          <w:p w14:paraId="04F7A402" w14:textId="77777777" w:rsidR="00AD1342" w:rsidRPr="003C25DF" w:rsidRDefault="00AD1342" w:rsidP="003C25DF">
            <w:pPr>
              <w:jc w:val="both"/>
              <w:rPr>
                <w:rFonts w:ascii="Times New Roman" w:hAnsi="Times New Roman" w:cs="Times New Roman"/>
              </w:rPr>
            </w:pPr>
            <w:r w:rsidRPr="003C25DF">
              <w:rPr>
                <w:rFonts w:ascii="Times New Roman" w:hAnsi="Times New Roman" w:cs="Times New Roman"/>
              </w:rPr>
              <w:t>1808 - Arroz parboilizado, tipo 1, classe longo fino, de primeira qualidade. Acondicionado em embalagem plástica, com identificação do produto, peso líquido de 1kg e com prazo de validade.</w:t>
            </w:r>
          </w:p>
        </w:tc>
        <w:tc>
          <w:tcPr>
            <w:tcW w:w="0" w:type="auto"/>
            <w:shd w:val="clear" w:color="auto" w:fill="auto"/>
            <w:hideMark/>
          </w:tcPr>
          <w:p w14:paraId="2B5B8704" w14:textId="47C31D93" w:rsidR="00AD1342" w:rsidRPr="003C25DF" w:rsidRDefault="00AD1342" w:rsidP="003C25DF">
            <w:pPr>
              <w:jc w:val="center"/>
              <w:rPr>
                <w:rFonts w:ascii="Times New Roman" w:hAnsi="Times New Roman" w:cs="Times New Roman"/>
              </w:rPr>
            </w:pPr>
            <w:r w:rsidRPr="003C25DF">
              <w:rPr>
                <w:rFonts w:ascii="Times New Roman" w:hAnsi="Times New Roman" w:cs="Times New Roman"/>
              </w:rPr>
              <w:t>Quilo</w:t>
            </w:r>
          </w:p>
        </w:tc>
        <w:tc>
          <w:tcPr>
            <w:tcW w:w="0" w:type="auto"/>
            <w:shd w:val="clear" w:color="auto" w:fill="auto"/>
            <w:vAlign w:val="center"/>
            <w:hideMark/>
          </w:tcPr>
          <w:p w14:paraId="71577752" w14:textId="77777777" w:rsidR="00AD1342" w:rsidRPr="003C25DF" w:rsidRDefault="00AD1342" w:rsidP="003C25DF">
            <w:pPr>
              <w:jc w:val="right"/>
              <w:rPr>
                <w:rFonts w:ascii="Times New Roman" w:hAnsi="Times New Roman" w:cs="Times New Roman"/>
              </w:rPr>
            </w:pPr>
            <w:r w:rsidRPr="003C25DF">
              <w:rPr>
                <w:rFonts w:ascii="Times New Roman" w:hAnsi="Times New Roman" w:cs="Times New Roman"/>
              </w:rPr>
              <w:t>7.000</w:t>
            </w:r>
          </w:p>
        </w:tc>
      </w:tr>
      <w:tr w:rsidR="003C25DF" w:rsidRPr="003C25DF" w14:paraId="05095694" w14:textId="77777777" w:rsidTr="00FC44D4">
        <w:trPr>
          <w:trHeight w:val="1035"/>
        </w:trPr>
        <w:tc>
          <w:tcPr>
            <w:tcW w:w="0" w:type="auto"/>
            <w:shd w:val="clear" w:color="auto" w:fill="auto"/>
            <w:vAlign w:val="center"/>
            <w:hideMark/>
          </w:tcPr>
          <w:p w14:paraId="0D249D02" w14:textId="7777777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3</w:t>
            </w:r>
          </w:p>
        </w:tc>
        <w:tc>
          <w:tcPr>
            <w:tcW w:w="0" w:type="auto"/>
            <w:shd w:val="clear" w:color="auto" w:fill="auto"/>
            <w:vAlign w:val="center"/>
            <w:hideMark/>
          </w:tcPr>
          <w:p w14:paraId="50A80814" w14:textId="77777777" w:rsidR="00AD1342" w:rsidRPr="003C25DF" w:rsidRDefault="00AD1342" w:rsidP="003C25DF">
            <w:pPr>
              <w:jc w:val="both"/>
              <w:rPr>
                <w:rFonts w:ascii="Times New Roman" w:hAnsi="Times New Roman" w:cs="Times New Roman"/>
              </w:rPr>
            </w:pPr>
            <w:r w:rsidRPr="003C25DF">
              <w:rPr>
                <w:rFonts w:ascii="Times New Roman" w:hAnsi="Times New Roman" w:cs="Times New Roman"/>
              </w:rPr>
              <w:t>1961 - Arroz polido, grão longo, tipo 2, de primeira qualidade Arroz polido, grão longo, tipo 2, de primeira qualidade. Acondicionado em embalagem plástica, com identificação do produto, peso líquido de 1kg e com prazo de validade.</w:t>
            </w:r>
          </w:p>
        </w:tc>
        <w:tc>
          <w:tcPr>
            <w:tcW w:w="0" w:type="auto"/>
            <w:shd w:val="clear" w:color="auto" w:fill="auto"/>
            <w:hideMark/>
          </w:tcPr>
          <w:p w14:paraId="594AC380" w14:textId="2CBF92D1" w:rsidR="00AD1342" w:rsidRPr="003C25DF" w:rsidRDefault="00AD1342" w:rsidP="003C25DF">
            <w:pPr>
              <w:jc w:val="center"/>
              <w:rPr>
                <w:rFonts w:ascii="Times New Roman" w:hAnsi="Times New Roman" w:cs="Times New Roman"/>
              </w:rPr>
            </w:pPr>
            <w:r w:rsidRPr="003C25DF">
              <w:rPr>
                <w:rFonts w:ascii="Times New Roman" w:hAnsi="Times New Roman" w:cs="Times New Roman"/>
              </w:rPr>
              <w:t>Quilo</w:t>
            </w:r>
          </w:p>
        </w:tc>
        <w:tc>
          <w:tcPr>
            <w:tcW w:w="0" w:type="auto"/>
            <w:shd w:val="clear" w:color="auto" w:fill="auto"/>
            <w:vAlign w:val="center"/>
            <w:hideMark/>
          </w:tcPr>
          <w:p w14:paraId="243AF658" w14:textId="77777777" w:rsidR="00AD1342" w:rsidRPr="003C25DF" w:rsidRDefault="00AD1342" w:rsidP="003C25DF">
            <w:pPr>
              <w:jc w:val="right"/>
              <w:rPr>
                <w:rFonts w:ascii="Times New Roman" w:hAnsi="Times New Roman" w:cs="Times New Roman"/>
              </w:rPr>
            </w:pPr>
            <w:r w:rsidRPr="003C25DF">
              <w:rPr>
                <w:rFonts w:ascii="Times New Roman" w:hAnsi="Times New Roman" w:cs="Times New Roman"/>
              </w:rPr>
              <w:t>7.000</w:t>
            </w:r>
          </w:p>
        </w:tc>
      </w:tr>
      <w:tr w:rsidR="003C25DF" w:rsidRPr="003C25DF" w14:paraId="011EF72A" w14:textId="77777777" w:rsidTr="00FC44D4">
        <w:trPr>
          <w:trHeight w:val="1290"/>
        </w:trPr>
        <w:tc>
          <w:tcPr>
            <w:tcW w:w="0" w:type="auto"/>
            <w:shd w:val="clear" w:color="auto" w:fill="auto"/>
            <w:vAlign w:val="center"/>
            <w:hideMark/>
          </w:tcPr>
          <w:p w14:paraId="524B1F9D" w14:textId="7777777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4</w:t>
            </w:r>
          </w:p>
        </w:tc>
        <w:tc>
          <w:tcPr>
            <w:tcW w:w="0" w:type="auto"/>
            <w:shd w:val="clear" w:color="auto" w:fill="auto"/>
            <w:vAlign w:val="center"/>
            <w:hideMark/>
          </w:tcPr>
          <w:p w14:paraId="2708BE8D" w14:textId="77777777" w:rsidR="00AD1342" w:rsidRPr="003C25DF" w:rsidRDefault="00AD1342" w:rsidP="003C25DF">
            <w:pPr>
              <w:jc w:val="both"/>
              <w:rPr>
                <w:rFonts w:ascii="Times New Roman" w:hAnsi="Times New Roman" w:cs="Times New Roman"/>
              </w:rPr>
            </w:pPr>
            <w:r w:rsidRPr="003C25DF">
              <w:rPr>
                <w:rFonts w:ascii="Times New Roman" w:hAnsi="Times New Roman" w:cs="Times New Roman"/>
              </w:rPr>
              <w:t xml:space="preserve">833 - BATATA DOCE BATATA DOCE - Branca/roxa, primeira qualidade, tamanho grandes ou médios, uniformes, inteiros, sem ferimentos ou defeitos, casca lisa e com brilho, sem corpos estranhos ou terra aderidos à superfície externa. De acordo com a resolução 12/78 da </w:t>
            </w:r>
            <w:proofErr w:type="spellStart"/>
            <w:r w:rsidRPr="003C25DF">
              <w:rPr>
                <w:rFonts w:ascii="Times New Roman" w:hAnsi="Times New Roman" w:cs="Times New Roman"/>
              </w:rPr>
              <w:t>cnnpa</w:t>
            </w:r>
            <w:proofErr w:type="spellEnd"/>
            <w:r w:rsidRPr="003C25DF">
              <w:rPr>
                <w:rFonts w:ascii="Times New Roman" w:hAnsi="Times New Roman" w:cs="Times New Roman"/>
              </w:rPr>
              <w:t>.</w:t>
            </w:r>
          </w:p>
        </w:tc>
        <w:tc>
          <w:tcPr>
            <w:tcW w:w="0" w:type="auto"/>
            <w:shd w:val="clear" w:color="auto" w:fill="auto"/>
            <w:hideMark/>
          </w:tcPr>
          <w:p w14:paraId="1582EC02" w14:textId="051F50A9" w:rsidR="00AD1342" w:rsidRPr="003C25DF" w:rsidRDefault="00AD1342" w:rsidP="003C25DF">
            <w:pPr>
              <w:jc w:val="center"/>
              <w:rPr>
                <w:rFonts w:ascii="Times New Roman" w:hAnsi="Times New Roman" w:cs="Times New Roman"/>
              </w:rPr>
            </w:pPr>
            <w:r w:rsidRPr="003C25DF">
              <w:rPr>
                <w:rFonts w:ascii="Times New Roman" w:hAnsi="Times New Roman" w:cs="Times New Roman"/>
              </w:rPr>
              <w:t>Quilo</w:t>
            </w:r>
          </w:p>
        </w:tc>
        <w:tc>
          <w:tcPr>
            <w:tcW w:w="0" w:type="auto"/>
            <w:shd w:val="clear" w:color="auto" w:fill="auto"/>
            <w:vAlign w:val="center"/>
            <w:hideMark/>
          </w:tcPr>
          <w:p w14:paraId="5AA4D8D3" w14:textId="77777777" w:rsidR="00AD1342" w:rsidRPr="003C25DF" w:rsidRDefault="00AD1342" w:rsidP="003C25DF">
            <w:pPr>
              <w:jc w:val="right"/>
              <w:rPr>
                <w:rFonts w:ascii="Times New Roman" w:hAnsi="Times New Roman" w:cs="Times New Roman"/>
              </w:rPr>
            </w:pPr>
            <w:r w:rsidRPr="003C25DF">
              <w:rPr>
                <w:rFonts w:ascii="Times New Roman" w:hAnsi="Times New Roman" w:cs="Times New Roman"/>
              </w:rPr>
              <w:t>5.000</w:t>
            </w:r>
          </w:p>
        </w:tc>
      </w:tr>
      <w:tr w:rsidR="003C25DF" w:rsidRPr="003C25DF" w14:paraId="5E08527A" w14:textId="77777777" w:rsidTr="000D79A6">
        <w:trPr>
          <w:trHeight w:val="1800"/>
        </w:trPr>
        <w:tc>
          <w:tcPr>
            <w:tcW w:w="0" w:type="auto"/>
            <w:shd w:val="clear" w:color="auto" w:fill="auto"/>
            <w:vAlign w:val="center"/>
            <w:hideMark/>
          </w:tcPr>
          <w:p w14:paraId="1BFCB7F0" w14:textId="7777777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5</w:t>
            </w:r>
          </w:p>
        </w:tc>
        <w:tc>
          <w:tcPr>
            <w:tcW w:w="0" w:type="auto"/>
            <w:shd w:val="clear" w:color="auto" w:fill="auto"/>
            <w:vAlign w:val="center"/>
            <w:hideMark/>
          </w:tcPr>
          <w:p w14:paraId="49293613" w14:textId="77777777" w:rsidR="00AD1342" w:rsidRPr="003C25DF" w:rsidRDefault="00AD1342" w:rsidP="003C25DF">
            <w:pPr>
              <w:jc w:val="both"/>
              <w:rPr>
                <w:rFonts w:ascii="Times New Roman" w:hAnsi="Times New Roman" w:cs="Times New Roman"/>
              </w:rPr>
            </w:pPr>
            <w:r w:rsidRPr="003C25DF">
              <w:rPr>
                <w:rFonts w:ascii="Times New Roman" w:hAnsi="Times New Roman" w:cs="Times New Roman"/>
              </w:rPr>
              <w:t xml:space="preserve">843 - BISCOITO DOCE TIPO MARIA BISCOITO DOCE TIPO MARIA - A base de farinha de trigo com açúcar, soro de leite, gordura vegetal hidrogenada, aroma e lecitina de soja, enriquecido com vitaminas. Embalagem individualizada em papel celofane em caixas de papelão a data de fabricação deverá estar em local visível da embalagem, não superior a 30 dias da data de entrega, bem como o prazo de validade. </w:t>
            </w:r>
            <w:proofErr w:type="spellStart"/>
            <w:r w:rsidRPr="003C25DF">
              <w:rPr>
                <w:rFonts w:ascii="Times New Roman" w:hAnsi="Times New Roman" w:cs="Times New Roman"/>
              </w:rPr>
              <w:t>Pct</w:t>
            </w:r>
            <w:proofErr w:type="spellEnd"/>
            <w:r w:rsidRPr="003C25DF">
              <w:rPr>
                <w:rFonts w:ascii="Times New Roman" w:hAnsi="Times New Roman" w:cs="Times New Roman"/>
              </w:rPr>
              <w:t xml:space="preserve"> de 400g.</w:t>
            </w:r>
          </w:p>
        </w:tc>
        <w:tc>
          <w:tcPr>
            <w:tcW w:w="0" w:type="auto"/>
            <w:shd w:val="clear" w:color="auto" w:fill="auto"/>
            <w:hideMark/>
          </w:tcPr>
          <w:p w14:paraId="4D0C4B9C" w14:textId="3730A8C0" w:rsidR="00AD1342" w:rsidRPr="003C25DF" w:rsidRDefault="00AD1342" w:rsidP="003C25DF">
            <w:pPr>
              <w:jc w:val="center"/>
              <w:rPr>
                <w:rFonts w:ascii="Times New Roman" w:hAnsi="Times New Roman" w:cs="Times New Roman"/>
              </w:rPr>
            </w:pPr>
            <w:r w:rsidRPr="003C25DF">
              <w:rPr>
                <w:rFonts w:ascii="Times New Roman" w:hAnsi="Times New Roman" w:cs="Times New Roman"/>
              </w:rPr>
              <w:t>Pacote</w:t>
            </w:r>
          </w:p>
        </w:tc>
        <w:tc>
          <w:tcPr>
            <w:tcW w:w="0" w:type="auto"/>
            <w:shd w:val="clear" w:color="auto" w:fill="auto"/>
            <w:vAlign w:val="center"/>
            <w:hideMark/>
          </w:tcPr>
          <w:p w14:paraId="6BBD7397" w14:textId="77777777" w:rsidR="00AD1342" w:rsidRPr="003C25DF" w:rsidRDefault="00AD1342" w:rsidP="003C25DF">
            <w:pPr>
              <w:jc w:val="right"/>
              <w:rPr>
                <w:rFonts w:ascii="Times New Roman" w:hAnsi="Times New Roman" w:cs="Times New Roman"/>
              </w:rPr>
            </w:pPr>
            <w:r w:rsidRPr="003C25DF">
              <w:rPr>
                <w:rFonts w:ascii="Times New Roman" w:hAnsi="Times New Roman" w:cs="Times New Roman"/>
              </w:rPr>
              <w:t>5.000</w:t>
            </w:r>
          </w:p>
        </w:tc>
      </w:tr>
      <w:tr w:rsidR="003C25DF" w:rsidRPr="003C25DF" w14:paraId="367EC860" w14:textId="77777777" w:rsidTr="000D79A6">
        <w:trPr>
          <w:trHeight w:val="1290"/>
        </w:trPr>
        <w:tc>
          <w:tcPr>
            <w:tcW w:w="0" w:type="auto"/>
            <w:shd w:val="clear" w:color="auto" w:fill="auto"/>
            <w:vAlign w:val="center"/>
            <w:hideMark/>
          </w:tcPr>
          <w:p w14:paraId="0050FE72" w14:textId="7777777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6</w:t>
            </w:r>
          </w:p>
        </w:tc>
        <w:tc>
          <w:tcPr>
            <w:tcW w:w="0" w:type="auto"/>
            <w:shd w:val="clear" w:color="auto" w:fill="auto"/>
            <w:vAlign w:val="center"/>
            <w:hideMark/>
          </w:tcPr>
          <w:p w14:paraId="3E3E1303" w14:textId="77777777" w:rsidR="00AD1342" w:rsidRPr="003C25DF" w:rsidRDefault="00AD1342" w:rsidP="003C25DF">
            <w:pPr>
              <w:jc w:val="both"/>
              <w:rPr>
                <w:rFonts w:ascii="Times New Roman" w:hAnsi="Times New Roman" w:cs="Times New Roman"/>
              </w:rPr>
            </w:pPr>
            <w:r w:rsidRPr="003C25DF">
              <w:rPr>
                <w:rFonts w:ascii="Times New Roman" w:hAnsi="Times New Roman" w:cs="Times New Roman"/>
              </w:rPr>
              <w:t>1963 - Biscoito doce, tipo Rosquinha, sabores variados (chocolate, coco e leite) Biscoito doce, tipo Rosquinha, sabores variados (chocolate, coco e leite), produto industrializado, novo, de primeira qualidade. Acondicionado em embalagem plástica com prazo de validade e peso líquido de 400g.</w:t>
            </w:r>
          </w:p>
        </w:tc>
        <w:tc>
          <w:tcPr>
            <w:tcW w:w="0" w:type="auto"/>
            <w:shd w:val="clear" w:color="auto" w:fill="auto"/>
            <w:hideMark/>
          </w:tcPr>
          <w:p w14:paraId="6E6C2B63" w14:textId="4093B7F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Pacote</w:t>
            </w:r>
          </w:p>
        </w:tc>
        <w:tc>
          <w:tcPr>
            <w:tcW w:w="0" w:type="auto"/>
            <w:shd w:val="clear" w:color="auto" w:fill="auto"/>
            <w:vAlign w:val="center"/>
            <w:hideMark/>
          </w:tcPr>
          <w:p w14:paraId="46C96043" w14:textId="77777777" w:rsidR="00AD1342" w:rsidRPr="003C25DF" w:rsidRDefault="00AD1342" w:rsidP="003C25DF">
            <w:pPr>
              <w:jc w:val="right"/>
              <w:rPr>
                <w:rFonts w:ascii="Times New Roman" w:hAnsi="Times New Roman" w:cs="Times New Roman"/>
              </w:rPr>
            </w:pPr>
            <w:r w:rsidRPr="003C25DF">
              <w:rPr>
                <w:rFonts w:ascii="Times New Roman" w:hAnsi="Times New Roman" w:cs="Times New Roman"/>
              </w:rPr>
              <w:t>4.000</w:t>
            </w:r>
          </w:p>
        </w:tc>
      </w:tr>
      <w:tr w:rsidR="003C25DF" w:rsidRPr="003C25DF" w14:paraId="446BFE5B" w14:textId="77777777" w:rsidTr="000D79A6">
        <w:trPr>
          <w:trHeight w:val="1035"/>
        </w:trPr>
        <w:tc>
          <w:tcPr>
            <w:tcW w:w="0" w:type="auto"/>
            <w:shd w:val="clear" w:color="auto" w:fill="auto"/>
            <w:vAlign w:val="center"/>
            <w:hideMark/>
          </w:tcPr>
          <w:p w14:paraId="38D9E324" w14:textId="7777777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7</w:t>
            </w:r>
          </w:p>
        </w:tc>
        <w:tc>
          <w:tcPr>
            <w:tcW w:w="0" w:type="auto"/>
            <w:shd w:val="clear" w:color="auto" w:fill="auto"/>
            <w:vAlign w:val="center"/>
            <w:hideMark/>
          </w:tcPr>
          <w:p w14:paraId="19EBB4DF" w14:textId="77777777" w:rsidR="00AD1342" w:rsidRPr="003C25DF" w:rsidRDefault="00AD1342" w:rsidP="003C25DF">
            <w:pPr>
              <w:jc w:val="both"/>
              <w:rPr>
                <w:rFonts w:ascii="Times New Roman" w:hAnsi="Times New Roman" w:cs="Times New Roman"/>
              </w:rPr>
            </w:pPr>
            <w:r w:rsidRPr="003C25DF">
              <w:rPr>
                <w:rFonts w:ascii="Times New Roman" w:hAnsi="Times New Roman" w:cs="Times New Roman"/>
              </w:rPr>
              <w:t>1817 - Biscoito salgado tipo Cream Cracker, dupla embalagem. Produto industrializado, novo, de primeira qualidade. Acondicionado em embalagem plástica com identificação do produto, prazo de validade e peso líquido de 400g.</w:t>
            </w:r>
          </w:p>
        </w:tc>
        <w:tc>
          <w:tcPr>
            <w:tcW w:w="0" w:type="auto"/>
            <w:shd w:val="clear" w:color="auto" w:fill="auto"/>
            <w:hideMark/>
          </w:tcPr>
          <w:p w14:paraId="02868BDC" w14:textId="3042F245" w:rsidR="00AD1342" w:rsidRPr="003C25DF" w:rsidRDefault="00AD1342" w:rsidP="003C25DF">
            <w:pPr>
              <w:jc w:val="center"/>
              <w:rPr>
                <w:rFonts w:ascii="Times New Roman" w:hAnsi="Times New Roman" w:cs="Times New Roman"/>
              </w:rPr>
            </w:pPr>
            <w:r w:rsidRPr="003C25DF">
              <w:rPr>
                <w:rFonts w:ascii="Times New Roman" w:hAnsi="Times New Roman" w:cs="Times New Roman"/>
              </w:rPr>
              <w:t>Pacote</w:t>
            </w:r>
          </w:p>
        </w:tc>
        <w:tc>
          <w:tcPr>
            <w:tcW w:w="0" w:type="auto"/>
            <w:shd w:val="clear" w:color="auto" w:fill="auto"/>
            <w:vAlign w:val="center"/>
            <w:hideMark/>
          </w:tcPr>
          <w:p w14:paraId="7EB016EA" w14:textId="77777777" w:rsidR="00AD1342" w:rsidRPr="003C25DF" w:rsidRDefault="00AD1342" w:rsidP="003C25DF">
            <w:pPr>
              <w:jc w:val="right"/>
              <w:rPr>
                <w:rFonts w:ascii="Times New Roman" w:hAnsi="Times New Roman" w:cs="Times New Roman"/>
              </w:rPr>
            </w:pPr>
            <w:r w:rsidRPr="003C25DF">
              <w:rPr>
                <w:rFonts w:ascii="Times New Roman" w:hAnsi="Times New Roman" w:cs="Times New Roman"/>
              </w:rPr>
              <w:t>5.000</w:t>
            </w:r>
          </w:p>
        </w:tc>
      </w:tr>
      <w:tr w:rsidR="003C25DF" w:rsidRPr="003C25DF" w14:paraId="74E801D8" w14:textId="77777777" w:rsidTr="00B3790E">
        <w:trPr>
          <w:trHeight w:val="1800"/>
        </w:trPr>
        <w:tc>
          <w:tcPr>
            <w:tcW w:w="0" w:type="auto"/>
            <w:shd w:val="clear" w:color="auto" w:fill="auto"/>
            <w:vAlign w:val="center"/>
            <w:hideMark/>
          </w:tcPr>
          <w:p w14:paraId="7E09B076" w14:textId="77777777" w:rsidR="00AD1342" w:rsidRPr="003C25DF" w:rsidRDefault="00AD1342" w:rsidP="003C25DF">
            <w:pPr>
              <w:jc w:val="center"/>
              <w:rPr>
                <w:rFonts w:ascii="Times New Roman" w:hAnsi="Times New Roman" w:cs="Times New Roman"/>
              </w:rPr>
            </w:pPr>
            <w:r w:rsidRPr="003C25DF">
              <w:rPr>
                <w:rFonts w:ascii="Times New Roman" w:hAnsi="Times New Roman" w:cs="Times New Roman"/>
              </w:rPr>
              <w:lastRenderedPageBreak/>
              <w:t>8</w:t>
            </w:r>
          </w:p>
        </w:tc>
        <w:tc>
          <w:tcPr>
            <w:tcW w:w="0" w:type="auto"/>
            <w:shd w:val="clear" w:color="auto" w:fill="auto"/>
            <w:vAlign w:val="center"/>
            <w:hideMark/>
          </w:tcPr>
          <w:p w14:paraId="54C3A30A" w14:textId="77777777" w:rsidR="00AD1342" w:rsidRPr="003C25DF" w:rsidRDefault="00AD1342" w:rsidP="003C25DF">
            <w:pPr>
              <w:jc w:val="both"/>
              <w:rPr>
                <w:rFonts w:ascii="Times New Roman" w:hAnsi="Times New Roman" w:cs="Times New Roman"/>
              </w:rPr>
            </w:pPr>
            <w:r w:rsidRPr="003C25DF">
              <w:rPr>
                <w:rFonts w:ascii="Times New Roman" w:hAnsi="Times New Roman" w:cs="Times New Roman"/>
              </w:rPr>
              <w:t xml:space="preserve">1078 - FLOCÃO DE MILHO FLOCÃO DE MILHO _ grandes, amarelos, sem sal, embalada em pacotes plásticos, limpos, não violados, resistentes. A embalagem deverá conter externamente os dados de identificação, procedência, informações nutricionais, número de lote, quantidade do produto e atender. Validade mínima de 6 (seis) meses a partir da data de entrega. De acordo com a resolução 12/78 da </w:t>
            </w:r>
            <w:proofErr w:type="spellStart"/>
            <w:r w:rsidRPr="003C25DF">
              <w:rPr>
                <w:rFonts w:ascii="Times New Roman" w:hAnsi="Times New Roman" w:cs="Times New Roman"/>
              </w:rPr>
              <w:t>cnnpa</w:t>
            </w:r>
            <w:proofErr w:type="spellEnd"/>
            <w:r w:rsidRPr="003C25DF">
              <w:rPr>
                <w:rFonts w:ascii="Times New Roman" w:hAnsi="Times New Roman" w:cs="Times New Roman"/>
              </w:rPr>
              <w:t xml:space="preserve">. </w:t>
            </w:r>
            <w:proofErr w:type="spellStart"/>
            <w:r w:rsidRPr="003C25DF">
              <w:rPr>
                <w:rFonts w:ascii="Times New Roman" w:hAnsi="Times New Roman" w:cs="Times New Roman"/>
              </w:rPr>
              <w:t>Pct</w:t>
            </w:r>
            <w:proofErr w:type="spellEnd"/>
            <w:r w:rsidRPr="003C25DF">
              <w:rPr>
                <w:rFonts w:ascii="Times New Roman" w:hAnsi="Times New Roman" w:cs="Times New Roman"/>
              </w:rPr>
              <w:t xml:space="preserve"> 500g.</w:t>
            </w:r>
          </w:p>
        </w:tc>
        <w:tc>
          <w:tcPr>
            <w:tcW w:w="0" w:type="auto"/>
            <w:shd w:val="clear" w:color="auto" w:fill="auto"/>
            <w:hideMark/>
          </w:tcPr>
          <w:p w14:paraId="7052A05B" w14:textId="78B0ABB1" w:rsidR="00AD1342" w:rsidRPr="003C25DF" w:rsidRDefault="00AD1342" w:rsidP="003C25DF">
            <w:pPr>
              <w:jc w:val="center"/>
              <w:rPr>
                <w:rFonts w:ascii="Times New Roman" w:hAnsi="Times New Roman" w:cs="Times New Roman"/>
              </w:rPr>
            </w:pPr>
            <w:r w:rsidRPr="003C25DF">
              <w:rPr>
                <w:rFonts w:ascii="Times New Roman" w:hAnsi="Times New Roman" w:cs="Times New Roman"/>
              </w:rPr>
              <w:t>Pacote</w:t>
            </w:r>
          </w:p>
        </w:tc>
        <w:tc>
          <w:tcPr>
            <w:tcW w:w="0" w:type="auto"/>
            <w:shd w:val="clear" w:color="auto" w:fill="auto"/>
            <w:vAlign w:val="center"/>
            <w:hideMark/>
          </w:tcPr>
          <w:p w14:paraId="2CDEA837" w14:textId="77777777" w:rsidR="00AD1342" w:rsidRPr="003C25DF" w:rsidRDefault="00AD1342" w:rsidP="003C25DF">
            <w:pPr>
              <w:jc w:val="right"/>
              <w:rPr>
                <w:rFonts w:ascii="Times New Roman" w:hAnsi="Times New Roman" w:cs="Times New Roman"/>
              </w:rPr>
            </w:pPr>
            <w:r w:rsidRPr="003C25DF">
              <w:rPr>
                <w:rFonts w:ascii="Times New Roman" w:hAnsi="Times New Roman" w:cs="Times New Roman"/>
              </w:rPr>
              <w:t>10.000</w:t>
            </w:r>
          </w:p>
        </w:tc>
      </w:tr>
      <w:tr w:rsidR="003C25DF" w:rsidRPr="003C25DF" w14:paraId="692BB83F" w14:textId="77777777" w:rsidTr="00B3790E">
        <w:trPr>
          <w:trHeight w:val="1290"/>
        </w:trPr>
        <w:tc>
          <w:tcPr>
            <w:tcW w:w="0" w:type="auto"/>
            <w:shd w:val="clear" w:color="auto" w:fill="auto"/>
            <w:vAlign w:val="center"/>
            <w:hideMark/>
          </w:tcPr>
          <w:p w14:paraId="039BC0B2" w14:textId="7777777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9</w:t>
            </w:r>
          </w:p>
        </w:tc>
        <w:tc>
          <w:tcPr>
            <w:tcW w:w="0" w:type="auto"/>
            <w:shd w:val="clear" w:color="auto" w:fill="auto"/>
            <w:vAlign w:val="center"/>
            <w:hideMark/>
          </w:tcPr>
          <w:p w14:paraId="093C1EA5" w14:textId="77777777" w:rsidR="00AD1342" w:rsidRPr="003C25DF" w:rsidRDefault="00AD1342" w:rsidP="003C25DF">
            <w:pPr>
              <w:jc w:val="both"/>
              <w:rPr>
                <w:rFonts w:ascii="Times New Roman" w:hAnsi="Times New Roman" w:cs="Times New Roman"/>
              </w:rPr>
            </w:pPr>
            <w:r w:rsidRPr="003C25DF">
              <w:rPr>
                <w:rFonts w:ascii="Times New Roman" w:hAnsi="Times New Roman" w:cs="Times New Roman"/>
              </w:rPr>
              <w:t>1969 - Macarrão, fino, tipo espaguete de semolina ou sêmola Macarrão, fino, tipo espaguete de semolina ou sêmola, com ovos, embalado em pacotes de 500g, com data de fabricação e prazo de validade, fabricado a partir de matérias-primas sãs e limpas, isentas de matéria terrosa e parasitas.</w:t>
            </w:r>
          </w:p>
        </w:tc>
        <w:tc>
          <w:tcPr>
            <w:tcW w:w="0" w:type="auto"/>
            <w:shd w:val="clear" w:color="auto" w:fill="auto"/>
            <w:hideMark/>
          </w:tcPr>
          <w:p w14:paraId="62705956" w14:textId="1C29F97A" w:rsidR="00AD1342" w:rsidRPr="003C25DF" w:rsidRDefault="00AD1342" w:rsidP="003C25DF">
            <w:pPr>
              <w:jc w:val="center"/>
              <w:rPr>
                <w:rFonts w:ascii="Times New Roman" w:hAnsi="Times New Roman" w:cs="Times New Roman"/>
              </w:rPr>
            </w:pPr>
            <w:r w:rsidRPr="003C25DF">
              <w:rPr>
                <w:rFonts w:ascii="Times New Roman" w:hAnsi="Times New Roman" w:cs="Times New Roman"/>
              </w:rPr>
              <w:t>Pacote</w:t>
            </w:r>
          </w:p>
        </w:tc>
        <w:tc>
          <w:tcPr>
            <w:tcW w:w="0" w:type="auto"/>
            <w:shd w:val="clear" w:color="auto" w:fill="auto"/>
            <w:vAlign w:val="center"/>
            <w:hideMark/>
          </w:tcPr>
          <w:p w14:paraId="0B201754" w14:textId="77777777" w:rsidR="00AD1342" w:rsidRPr="003C25DF" w:rsidRDefault="00AD1342" w:rsidP="003C25DF">
            <w:pPr>
              <w:jc w:val="right"/>
              <w:rPr>
                <w:rFonts w:ascii="Times New Roman" w:hAnsi="Times New Roman" w:cs="Times New Roman"/>
              </w:rPr>
            </w:pPr>
            <w:r w:rsidRPr="003C25DF">
              <w:rPr>
                <w:rFonts w:ascii="Times New Roman" w:hAnsi="Times New Roman" w:cs="Times New Roman"/>
              </w:rPr>
              <w:t>10.000</w:t>
            </w:r>
          </w:p>
        </w:tc>
      </w:tr>
      <w:tr w:rsidR="003C25DF" w:rsidRPr="003C25DF" w14:paraId="193B671C" w14:textId="77777777" w:rsidTr="00AD1342">
        <w:trPr>
          <w:trHeight w:val="1800"/>
        </w:trPr>
        <w:tc>
          <w:tcPr>
            <w:tcW w:w="0" w:type="auto"/>
            <w:shd w:val="clear" w:color="auto" w:fill="auto"/>
            <w:vAlign w:val="center"/>
            <w:hideMark/>
          </w:tcPr>
          <w:p w14:paraId="4D4834B5" w14:textId="7777777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10</w:t>
            </w:r>
          </w:p>
        </w:tc>
        <w:tc>
          <w:tcPr>
            <w:tcW w:w="0" w:type="auto"/>
            <w:shd w:val="clear" w:color="auto" w:fill="auto"/>
            <w:vAlign w:val="center"/>
            <w:hideMark/>
          </w:tcPr>
          <w:p w14:paraId="661AEC34" w14:textId="77777777" w:rsidR="00AD1342" w:rsidRPr="003C25DF" w:rsidRDefault="00AD1342" w:rsidP="003C25DF">
            <w:pPr>
              <w:jc w:val="both"/>
              <w:rPr>
                <w:rFonts w:ascii="Times New Roman" w:hAnsi="Times New Roman" w:cs="Times New Roman"/>
              </w:rPr>
            </w:pPr>
            <w:r w:rsidRPr="003C25DF">
              <w:rPr>
                <w:rFonts w:ascii="Times New Roman" w:hAnsi="Times New Roman" w:cs="Times New Roman"/>
              </w:rPr>
              <w:t>1952 - Peito de frango, de primeira qualidade, congelado Peito de frango, de primeira qualidade, congelado, acondicionado em embalagem própria de 1kg, transparente, atóxica, não violada, resistente, que garanta a integridade do produto até o momento do consumo, com selo do serviço estadual de inspeção de produtos de origem animal (</w:t>
            </w:r>
            <w:proofErr w:type="spellStart"/>
            <w:r w:rsidRPr="003C25DF">
              <w:rPr>
                <w:rFonts w:ascii="Times New Roman" w:hAnsi="Times New Roman" w:cs="Times New Roman"/>
              </w:rPr>
              <w:t>SEIPOA</w:t>
            </w:r>
            <w:proofErr w:type="spellEnd"/>
            <w:r w:rsidRPr="003C25DF">
              <w:rPr>
                <w:rFonts w:ascii="Times New Roman" w:hAnsi="Times New Roman" w:cs="Times New Roman"/>
              </w:rPr>
              <w:t>) ou selo do serviço de inspeção federal (SIF).</w:t>
            </w:r>
          </w:p>
        </w:tc>
        <w:tc>
          <w:tcPr>
            <w:tcW w:w="0" w:type="auto"/>
            <w:shd w:val="clear" w:color="auto" w:fill="auto"/>
            <w:vAlign w:val="center"/>
            <w:hideMark/>
          </w:tcPr>
          <w:p w14:paraId="31E468AC" w14:textId="790718D3" w:rsidR="00AD1342" w:rsidRPr="003C25DF" w:rsidRDefault="00AD1342" w:rsidP="003C25DF">
            <w:pPr>
              <w:jc w:val="center"/>
              <w:rPr>
                <w:rFonts w:ascii="Times New Roman" w:hAnsi="Times New Roman" w:cs="Times New Roman"/>
              </w:rPr>
            </w:pPr>
            <w:r w:rsidRPr="003C25DF">
              <w:rPr>
                <w:rFonts w:ascii="Times New Roman" w:hAnsi="Times New Roman" w:cs="Times New Roman"/>
              </w:rPr>
              <w:t>Quilo</w:t>
            </w:r>
          </w:p>
        </w:tc>
        <w:tc>
          <w:tcPr>
            <w:tcW w:w="0" w:type="auto"/>
            <w:shd w:val="clear" w:color="auto" w:fill="auto"/>
            <w:vAlign w:val="center"/>
            <w:hideMark/>
          </w:tcPr>
          <w:p w14:paraId="229069E6" w14:textId="77777777" w:rsidR="00AD1342" w:rsidRPr="003C25DF" w:rsidRDefault="00AD1342" w:rsidP="003C25DF">
            <w:pPr>
              <w:jc w:val="right"/>
              <w:rPr>
                <w:rFonts w:ascii="Times New Roman" w:hAnsi="Times New Roman" w:cs="Times New Roman"/>
              </w:rPr>
            </w:pPr>
            <w:r w:rsidRPr="003C25DF">
              <w:rPr>
                <w:rFonts w:ascii="Times New Roman" w:hAnsi="Times New Roman" w:cs="Times New Roman"/>
              </w:rPr>
              <w:t>4.000</w:t>
            </w:r>
          </w:p>
        </w:tc>
      </w:tr>
      <w:tr w:rsidR="003C25DF" w:rsidRPr="003C25DF" w14:paraId="50836BAB" w14:textId="77777777" w:rsidTr="00AD1342">
        <w:trPr>
          <w:trHeight w:val="1800"/>
        </w:trPr>
        <w:tc>
          <w:tcPr>
            <w:tcW w:w="0" w:type="auto"/>
            <w:shd w:val="clear" w:color="auto" w:fill="auto"/>
            <w:vAlign w:val="center"/>
            <w:hideMark/>
          </w:tcPr>
          <w:p w14:paraId="16EF6CC0" w14:textId="7777777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11</w:t>
            </w:r>
          </w:p>
        </w:tc>
        <w:tc>
          <w:tcPr>
            <w:tcW w:w="0" w:type="auto"/>
            <w:shd w:val="clear" w:color="auto" w:fill="auto"/>
            <w:vAlign w:val="center"/>
            <w:hideMark/>
          </w:tcPr>
          <w:p w14:paraId="7A2BB17A" w14:textId="77777777" w:rsidR="00AD1342" w:rsidRPr="003C25DF" w:rsidRDefault="00AD1342" w:rsidP="003C25DF">
            <w:pPr>
              <w:jc w:val="both"/>
              <w:rPr>
                <w:rFonts w:ascii="Times New Roman" w:hAnsi="Times New Roman" w:cs="Times New Roman"/>
              </w:rPr>
            </w:pPr>
            <w:r w:rsidRPr="003C25DF">
              <w:rPr>
                <w:rFonts w:ascii="Times New Roman" w:hAnsi="Times New Roman" w:cs="Times New Roman"/>
              </w:rPr>
              <w:t xml:space="preserve">1038 - </w:t>
            </w:r>
            <w:proofErr w:type="spellStart"/>
            <w:r w:rsidRPr="003C25DF">
              <w:rPr>
                <w:rFonts w:ascii="Times New Roman" w:hAnsi="Times New Roman" w:cs="Times New Roman"/>
              </w:rPr>
              <w:t>PROTEINA</w:t>
            </w:r>
            <w:proofErr w:type="spellEnd"/>
            <w:r w:rsidRPr="003C25DF">
              <w:rPr>
                <w:rFonts w:ascii="Times New Roman" w:hAnsi="Times New Roman" w:cs="Times New Roman"/>
              </w:rPr>
              <w:t xml:space="preserve"> TEXTURIZADA ESCURA DE SOJA </w:t>
            </w:r>
            <w:proofErr w:type="spellStart"/>
            <w:r w:rsidRPr="003C25DF">
              <w:rPr>
                <w:rFonts w:ascii="Times New Roman" w:hAnsi="Times New Roman" w:cs="Times New Roman"/>
              </w:rPr>
              <w:t>PROTEINA</w:t>
            </w:r>
            <w:proofErr w:type="spellEnd"/>
            <w:r w:rsidRPr="003C25DF">
              <w:rPr>
                <w:rFonts w:ascii="Times New Roman" w:hAnsi="Times New Roman" w:cs="Times New Roman"/>
              </w:rPr>
              <w:t xml:space="preserve"> TEXTURIZADA ESCURA DE SOJA - Apresentada em grãos, com aspecto cor, cheiro e sabor próprios, isenta de sujidades, em saco plástico transparente; Rotulagem contendo composição nutricional data de fabricação. Deverá apresentar validade mínima de 06 (seis) meses a partir da data de entrega. De acordo com a resolução 12/78 da </w:t>
            </w:r>
            <w:proofErr w:type="spellStart"/>
            <w:r w:rsidRPr="003C25DF">
              <w:rPr>
                <w:rFonts w:ascii="Times New Roman" w:hAnsi="Times New Roman" w:cs="Times New Roman"/>
              </w:rPr>
              <w:t>cnnpa</w:t>
            </w:r>
            <w:proofErr w:type="spellEnd"/>
            <w:r w:rsidRPr="003C25DF">
              <w:rPr>
                <w:rFonts w:ascii="Times New Roman" w:hAnsi="Times New Roman" w:cs="Times New Roman"/>
              </w:rPr>
              <w:t xml:space="preserve">. </w:t>
            </w:r>
            <w:proofErr w:type="spellStart"/>
            <w:r w:rsidRPr="003C25DF">
              <w:rPr>
                <w:rFonts w:ascii="Times New Roman" w:hAnsi="Times New Roman" w:cs="Times New Roman"/>
              </w:rPr>
              <w:t>Pct</w:t>
            </w:r>
            <w:proofErr w:type="spellEnd"/>
            <w:r w:rsidRPr="003C25DF">
              <w:rPr>
                <w:rFonts w:ascii="Times New Roman" w:hAnsi="Times New Roman" w:cs="Times New Roman"/>
              </w:rPr>
              <w:t>. 500g.</w:t>
            </w:r>
          </w:p>
        </w:tc>
        <w:tc>
          <w:tcPr>
            <w:tcW w:w="0" w:type="auto"/>
            <w:shd w:val="clear" w:color="auto" w:fill="auto"/>
            <w:vAlign w:val="center"/>
            <w:hideMark/>
          </w:tcPr>
          <w:p w14:paraId="79448A35" w14:textId="74C54A07" w:rsidR="00AD1342" w:rsidRPr="003C25DF" w:rsidRDefault="00AD1342" w:rsidP="003C25DF">
            <w:pPr>
              <w:jc w:val="center"/>
              <w:rPr>
                <w:rFonts w:ascii="Times New Roman" w:hAnsi="Times New Roman" w:cs="Times New Roman"/>
              </w:rPr>
            </w:pPr>
            <w:r w:rsidRPr="003C25DF">
              <w:rPr>
                <w:rFonts w:ascii="Times New Roman" w:hAnsi="Times New Roman" w:cs="Times New Roman"/>
              </w:rPr>
              <w:t>Pacote</w:t>
            </w:r>
          </w:p>
        </w:tc>
        <w:tc>
          <w:tcPr>
            <w:tcW w:w="0" w:type="auto"/>
            <w:shd w:val="clear" w:color="auto" w:fill="auto"/>
            <w:vAlign w:val="center"/>
            <w:hideMark/>
          </w:tcPr>
          <w:p w14:paraId="5576FAE1" w14:textId="77777777" w:rsidR="00AD1342" w:rsidRPr="003C25DF" w:rsidRDefault="00AD1342" w:rsidP="003C25DF">
            <w:pPr>
              <w:jc w:val="right"/>
              <w:rPr>
                <w:rFonts w:ascii="Times New Roman" w:hAnsi="Times New Roman" w:cs="Times New Roman"/>
              </w:rPr>
            </w:pPr>
            <w:r w:rsidRPr="003C25DF">
              <w:rPr>
                <w:rFonts w:ascii="Times New Roman" w:hAnsi="Times New Roman" w:cs="Times New Roman"/>
              </w:rPr>
              <w:t>6.000</w:t>
            </w:r>
          </w:p>
        </w:tc>
      </w:tr>
    </w:tbl>
    <w:p w14:paraId="6D9B31C8" w14:textId="77777777" w:rsidR="00077A71" w:rsidRPr="003C25DF" w:rsidRDefault="00077A71" w:rsidP="003C25DF">
      <w:pPr>
        <w:rPr>
          <w:rFonts w:ascii="Times New Roman" w:hAnsi="Times New Roman" w:cs="Times New Roman"/>
        </w:rPr>
      </w:pPr>
    </w:p>
    <w:p w14:paraId="75D1BE83" w14:textId="5A3FF713" w:rsidR="00077A71" w:rsidRPr="003C25DF" w:rsidRDefault="00077A71" w:rsidP="003C25DF">
      <w:pPr>
        <w:jc w:val="both"/>
        <w:rPr>
          <w:rFonts w:ascii="Times New Roman" w:hAnsi="Times New Roman" w:cs="Times New Roman"/>
          <w:bCs/>
          <w:iCs/>
        </w:rPr>
      </w:pPr>
      <w:r w:rsidRPr="003C25DF">
        <w:rPr>
          <w:rFonts w:ascii="Times New Roman" w:hAnsi="Times New Roman" w:cs="Times New Roman"/>
          <w:bCs/>
          <w:iCs/>
        </w:rPr>
        <w:t xml:space="preserve">1.2 - </w:t>
      </w:r>
      <w:r w:rsidRPr="003C25DF">
        <w:rPr>
          <w:rFonts w:ascii="Times New Roman" w:eastAsia="Arial" w:hAnsi="Times New Roman" w:cs="Times New Roman"/>
          <w:b/>
          <w:bCs/>
        </w:rPr>
        <w:t>O prazo de vigência da contratação se inicia na data de sua assinatura com termo final em 31 de dezembro de 2020 e poderá ser prorrogado por períodos sucessivos, enquanto vigorar o </w:t>
      </w:r>
      <w:hyperlink r:id="rId13" w:history="1">
        <w:r w:rsidRPr="003C25DF">
          <w:rPr>
            <w:rFonts w:ascii="Times New Roman" w:eastAsia="Arial" w:hAnsi="Times New Roman" w:cs="Times New Roman"/>
            <w:b/>
            <w:bCs/>
            <w:u w:val="single"/>
          </w:rPr>
          <w:t>Decreto Legislativo nº 6, de 20 de março de 2020</w:t>
        </w:r>
      </w:hyperlink>
      <w:r w:rsidRPr="003C25DF">
        <w:rPr>
          <w:rFonts w:ascii="Times New Roman" w:eastAsia="Arial" w:hAnsi="Times New Roman" w:cs="Times New Roman"/>
          <w:b/>
          <w:bCs/>
        </w:rPr>
        <w:t>, respeitados os prazos pactuados</w:t>
      </w:r>
      <w:r w:rsidRPr="003C25DF">
        <w:rPr>
          <w:rFonts w:ascii="Times New Roman" w:hAnsi="Times New Roman" w:cs="Times New Roman"/>
          <w:b/>
          <w:iCs/>
        </w:rPr>
        <w:t xml:space="preserve">.   </w:t>
      </w:r>
      <w:r w:rsidR="003C25DF" w:rsidRPr="003C25DF">
        <w:rPr>
          <w:rFonts w:ascii="Times New Roman" w:hAnsi="Times New Roman" w:cs="Times New Roman"/>
          <w:b/>
          <w:iCs/>
        </w:rPr>
        <w:t>(art.  Art. 4º-H da Lei Federal nº 13.979/2020).</w:t>
      </w:r>
      <w:r w:rsidRPr="003C25DF">
        <w:rPr>
          <w:rFonts w:ascii="Times New Roman" w:hAnsi="Times New Roman" w:cs="Times New Roman"/>
          <w:b/>
          <w:iCs/>
        </w:rPr>
        <w:t xml:space="preserve">            </w:t>
      </w:r>
    </w:p>
    <w:p w14:paraId="0A86A759" w14:textId="77777777" w:rsidR="00077A71" w:rsidRPr="003C25DF" w:rsidRDefault="00077A71" w:rsidP="003C25DF">
      <w:pPr>
        <w:jc w:val="both"/>
        <w:rPr>
          <w:rFonts w:ascii="Times New Roman" w:hAnsi="Times New Roman" w:cs="Times New Roman"/>
        </w:rPr>
      </w:pPr>
    </w:p>
    <w:p w14:paraId="6ACEA944" w14:textId="77777777" w:rsidR="00077A71" w:rsidRPr="003C25DF" w:rsidRDefault="00077A71" w:rsidP="003C25DF">
      <w:pPr>
        <w:pStyle w:val="Nivel10"/>
        <w:spacing w:before="0" w:line="240" w:lineRule="auto"/>
        <w:ind w:left="0" w:firstLine="0"/>
        <w:rPr>
          <w:rFonts w:ascii="Times New Roman" w:hAnsi="Times New Roman" w:cs="Times New Roman"/>
          <w:color w:val="auto"/>
          <w:sz w:val="24"/>
          <w:szCs w:val="24"/>
        </w:rPr>
      </w:pPr>
      <w:r w:rsidRPr="003C25DF">
        <w:rPr>
          <w:rFonts w:ascii="Times New Roman" w:hAnsi="Times New Roman" w:cs="Times New Roman"/>
          <w:color w:val="auto"/>
          <w:sz w:val="24"/>
          <w:szCs w:val="24"/>
        </w:rPr>
        <w:t>2 - JUSTIFICATIVA E OBJETIVO DA CONTRATAÇÃO</w:t>
      </w:r>
    </w:p>
    <w:p w14:paraId="77C43B7D" w14:textId="77777777" w:rsidR="00B57CDB" w:rsidRPr="003C25DF" w:rsidRDefault="00B57CDB" w:rsidP="003C25DF">
      <w:pPr>
        <w:pStyle w:val="Subttulo"/>
        <w:jc w:val="both"/>
        <w:rPr>
          <w:b w:val="0"/>
          <w:sz w:val="24"/>
        </w:rPr>
      </w:pPr>
      <w:r w:rsidRPr="003C25DF">
        <w:rPr>
          <w:b w:val="0"/>
          <w:sz w:val="24"/>
        </w:rPr>
        <w:t>2.1 - A referida aquisição se faz necessária para garantir o atendimento à alimentação escolar dos alunos da educação básica no âmbito do Programa Nacional de Alimentação Escolar – PNAE de acordo com a RESOLUÇÃO/CD/FNDE N°26/2013;</w:t>
      </w:r>
    </w:p>
    <w:p w14:paraId="3E2B3447" w14:textId="77777777" w:rsidR="00B57CDB" w:rsidRPr="003C25DF" w:rsidRDefault="00B57CDB" w:rsidP="003C25DF">
      <w:pPr>
        <w:pStyle w:val="Subttulo"/>
        <w:jc w:val="both"/>
        <w:rPr>
          <w:b w:val="0"/>
          <w:sz w:val="24"/>
        </w:rPr>
      </w:pPr>
    </w:p>
    <w:p w14:paraId="1A816A07" w14:textId="77777777" w:rsidR="00B57CDB" w:rsidRPr="003C25DF" w:rsidRDefault="00B57CDB" w:rsidP="003C25DF">
      <w:pPr>
        <w:pStyle w:val="Subttulo"/>
        <w:jc w:val="both"/>
        <w:rPr>
          <w:b w:val="0"/>
          <w:sz w:val="24"/>
        </w:rPr>
      </w:pPr>
      <w:r w:rsidRPr="003C25DF">
        <w:rPr>
          <w:b w:val="0"/>
          <w:sz w:val="24"/>
        </w:rPr>
        <w:t>2.2 – A referida aquisição também se destina a continuidade das entregas dos "Kits de Merenda Escolar" aos alunos matriculados nas escolas públicas do Município de Jucurutu/RN, em decorrência da pandemia do Coronavírus (COVID-19);</w:t>
      </w:r>
    </w:p>
    <w:p w14:paraId="71CD4709" w14:textId="77777777" w:rsidR="00B57CDB" w:rsidRPr="003C25DF" w:rsidRDefault="00B57CDB" w:rsidP="003C25DF">
      <w:pPr>
        <w:pStyle w:val="Subttulo"/>
        <w:jc w:val="both"/>
        <w:rPr>
          <w:b w:val="0"/>
          <w:sz w:val="24"/>
        </w:rPr>
      </w:pPr>
    </w:p>
    <w:p w14:paraId="6B2B22D2" w14:textId="77777777" w:rsidR="00B57CDB" w:rsidRPr="003C25DF" w:rsidRDefault="00B57CDB" w:rsidP="003C25DF">
      <w:pPr>
        <w:pStyle w:val="Subttulo"/>
        <w:jc w:val="both"/>
        <w:rPr>
          <w:b w:val="0"/>
          <w:sz w:val="24"/>
        </w:rPr>
      </w:pPr>
      <w:r w:rsidRPr="003C25DF">
        <w:rPr>
          <w:b w:val="0"/>
          <w:sz w:val="24"/>
        </w:rPr>
        <w:t xml:space="preserve">2.3 – Segue em anexo a RESOLUÇÃO Nº 2, DE 9 DE ABRIL DE 2020 que dispõe sobre a execução do Programa Nacional de Alimentação Escolar - PNAE durante o período de estado de calamidade pública, reconhecido pelo Decreto Legislativo nº 6, de 20 de março de 2020, e </w:t>
      </w:r>
      <w:r w:rsidRPr="003C25DF">
        <w:rPr>
          <w:b w:val="0"/>
          <w:sz w:val="24"/>
        </w:rPr>
        <w:lastRenderedPageBreak/>
        <w:t xml:space="preserve">da emergência de saúde pública de importância internacional decorrente do novo </w:t>
      </w:r>
      <w:proofErr w:type="spellStart"/>
      <w:r w:rsidRPr="003C25DF">
        <w:rPr>
          <w:b w:val="0"/>
          <w:sz w:val="24"/>
        </w:rPr>
        <w:t>coronavírus</w:t>
      </w:r>
      <w:proofErr w:type="spellEnd"/>
      <w:r w:rsidRPr="003C25DF">
        <w:rPr>
          <w:b w:val="0"/>
          <w:sz w:val="24"/>
        </w:rPr>
        <w:t xml:space="preserve"> - Covid-19;</w:t>
      </w:r>
    </w:p>
    <w:p w14:paraId="70E3CA8C" w14:textId="77777777" w:rsidR="00B57CDB" w:rsidRPr="003C25DF" w:rsidRDefault="00B57CDB" w:rsidP="003C25DF">
      <w:pPr>
        <w:pStyle w:val="Subttulo"/>
        <w:jc w:val="both"/>
        <w:rPr>
          <w:b w:val="0"/>
          <w:sz w:val="24"/>
        </w:rPr>
      </w:pPr>
    </w:p>
    <w:p w14:paraId="6DDE4B3A" w14:textId="77777777" w:rsidR="00B57CDB" w:rsidRPr="003C25DF" w:rsidRDefault="00B57CDB" w:rsidP="003C25DF">
      <w:pPr>
        <w:pStyle w:val="Subttulo"/>
        <w:jc w:val="both"/>
        <w:rPr>
          <w:b w:val="0"/>
          <w:sz w:val="24"/>
        </w:rPr>
      </w:pPr>
      <w:r w:rsidRPr="003C25DF">
        <w:rPr>
          <w:b w:val="0"/>
          <w:sz w:val="24"/>
        </w:rPr>
        <w:t>2.4 – Segue em anexo a notícia veiculada pelo Portal do Governo Federal sobre as orientações para distribuição de alimentação escolar;</w:t>
      </w:r>
    </w:p>
    <w:p w14:paraId="03F8DF58" w14:textId="77777777" w:rsidR="00B57CDB" w:rsidRPr="003C25DF" w:rsidRDefault="00B57CDB" w:rsidP="003C25DF">
      <w:pPr>
        <w:pStyle w:val="Subttulo"/>
        <w:jc w:val="both"/>
        <w:rPr>
          <w:b w:val="0"/>
          <w:sz w:val="24"/>
        </w:rPr>
      </w:pPr>
    </w:p>
    <w:p w14:paraId="7D9CDC67" w14:textId="77777777" w:rsidR="00B57CDB" w:rsidRPr="003C25DF" w:rsidRDefault="00B57CDB" w:rsidP="003C25DF">
      <w:pPr>
        <w:pStyle w:val="Subttulo"/>
        <w:jc w:val="both"/>
        <w:rPr>
          <w:b w:val="0"/>
          <w:sz w:val="24"/>
        </w:rPr>
      </w:pPr>
      <w:r w:rsidRPr="003C25DF">
        <w:rPr>
          <w:b w:val="0"/>
          <w:sz w:val="24"/>
        </w:rPr>
        <w:t xml:space="preserve">2.5 – Segue em anexo cartilha que aborda as orientações para a execução do PNAE durante a </w:t>
      </w:r>
      <w:proofErr w:type="gramStart"/>
      <w:r w:rsidRPr="003C25DF">
        <w:rPr>
          <w:b w:val="0"/>
          <w:sz w:val="24"/>
        </w:rPr>
        <w:t>situação de emergência</w:t>
      </w:r>
      <w:proofErr w:type="gramEnd"/>
      <w:r w:rsidRPr="003C25DF">
        <w:rPr>
          <w:b w:val="0"/>
          <w:sz w:val="24"/>
        </w:rPr>
        <w:t xml:space="preserve"> decorrente da pandemia do </w:t>
      </w:r>
      <w:proofErr w:type="spellStart"/>
      <w:r w:rsidRPr="003C25DF">
        <w:rPr>
          <w:b w:val="0"/>
          <w:sz w:val="24"/>
        </w:rPr>
        <w:t>coronavírus</w:t>
      </w:r>
      <w:proofErr w:type="spellEnd"/>
      <w:r w:rsidRPr="003C25DF">
        <w:rPr>
          <w:b w:val="0"/>
          <w:sz w:val="24"/>
        </w:rPr>
        <w:t xml:space="preserve"> (covid-19).</w:t>
      </w:r>
    </w:p>
    <w:p w14:paraId="7307B12E" w14:textId="33BAB472" w:rsidR="00077A71" w:rsidRPr="003C25DF" w:rsidRDefault="00077A71" w:rsidP="003C25DF">
      <w:pPr>
        <w:pStyle w:val="Subttulo"/>
        <w:jc w:val="both"/>
        <w:rPr>
          <w:b w:val="0"/>
          <w:sz w:val="24"/>
        </w:rPr>
      </w:pPr>
    </w:p>
    <w:p w14:paraId="0925216F" w14:textId="77777777" w:rsidR="00077A71" w:rsidRPr="003C25DF" w:rsidRDefault="00077A71" w:rsidP="003C25DF">
      <w:pPr>
        <w:jc w:val="both"/>
        <w:rPr>
          <w:rFonts w:ascii="Times New Roman" w:hAnsi="Times New Roman" w:cs="Times New Roman"/>
          <w:b/>
        </w:rPr>
      </w:pPr>
      <w:r w:rsidRPr="003C25DF">
        <w:rPr>
          <w:rFonts w:ascii="Times New Roman" w:hAnsi="Times New Roman" w:cs="Times New Roman"/>
          <w:b/>
        </w:rPr>
        <w:t>3- CLASSIFICAÇÃO DOS BENS COMUNS.</w:t>
      </w:r>
    </w:p>
    <w:p w14:paraId="70804C34"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 xml:space="preserve">3.1 – Os </w:t>
      </w:r>
      <w:r w:rsidRPr="003C25DF">
        <w:rPr>
          <w:rFonts w:ascii="Times New Roman" w:hAnsi="Times New Roman" w:cs="Times New Roman"/>
          <w:b/>
          <w:bCs/>
        </w:rPr>
        <w:t>produtos</w:t>
      </w:r>
      <w:r w:rsidRPr="003C25DF">
        <w:rPr>
          <w:rFonts w:ascii="Times New Roman" w:hAnsi="Times New Roman" w:cs="Times New Roman"/>
        </w:rPr>
        <w:t xml:space="preserve"> objeto desta licitação se classificam como </w:t>
      </w:r>
      <w:r w:rsidRPr="003C25DF">
        <w:rPr>
          <w:rFonts w:ascii="Times New Roman" w:hAnsi="Times New Roman" w:cs="Times New Roman"/>
          <w:b/>
          <w:bCs/>
        </w:rPr>
        <w:t>bem comum</w:t>
      </w:r>
      <w:r w:rsidRPr="003C25DF">
        <w:rPr>
          <w:rFonts w:ascii="Times New Roman" w:hAnsi="Times New Roman" w:cs="Times New Roman"/>
        </w:rPr>
        <w:t>, nos termos do Parágrafo único do art. 1º da Lei nº 10.520/2002.</w:t>
      </w:r>
    </w:p>
    <w:p w14:paraId="04F85F87" w14:textId="77777777" w:rsidR="00077A71" w:rsidRPr="003C25DF" w:rsidRDefault="00077A71" w:rsidP="003C25DF">
      <w:pPr>
        <w:pStyle w:val="Nivel10"/>
        <w:spacing w:before="0" w:line="240" w:lineRule="auto"/>
        <w:ind w:left="0" w:firstLine="0"/>
        <w:rPr>
          <w:rFonts w:ascii="Times New Roman" w:hAnsi="Times New Roman" w:cs="Times New Roman"/>
          <w:color w:val="auto"/>
          <w:sz w:val="24"/>
          <w:szCs w:val="24"/>
        </w:rPr>
      </w:pPr>
    </w:p>
    <w:p w14:paraId="4775829A" w14:textId="77777777" w:rsidR="00077A71" w:rsidRPr="003C25DF" w:rsidRDefault="00077A71" w:rsidP="003C25DF">
      <w:pPr>
        <w:pStyle w:val="Nivel10"/>
        <w:spacing w:before="0" w:line="240" w:lineRule="auto"/>
        <w:ind w:left="0" w:firstLine="0"/>
        <w:rPr>
          <w:rFonts w:ascii="Times New Roman" w:hAnsi="Times New Roman" w:cs="Times New Roman"/>
          <w:color w:val="auto"/>
          <w:sz w:val="24"/>
          <w:szCs w:val="24"/>
        </w:rPr>
      </w:pPr>
      <w:r w:rsidRPr="003C25DF">
        <w:rPr>
          <w:rFonts w:ascii="Times New Roman" w:hAnsi="Times New Roman" w:cs="Times New Roman"/>
          <w:color w:val="auto"/>
          <w:sz w:val="24"/>
          <w:szCs w:val="24"/>
        </w:rPr>
        <w:t>4- ENTREGA E CRITÉRIOS DE ACEITAÇÃO DO OBJETO.</w:t>
      </w:r>
    </w:p>
    <w:p w14:paraId="02202F82" w14:textId="4D0FA88A" w:rsidR="00077A71" w:rsidRPr="003C25DF" w:rsidRDefault="00077A71" w:rsidP="003C25DF">
      <w:pPr>
        <w:pStyle w:val="Corpodetexto"/>
        <w:spacing w:before="0" w:beforeAutospacing="0" w:after="0" w:afterAutospacing="0"/>
        <w:ind w:right="-1"/>
        <w:jc w:val="both"/>
        <w:rPr>
          <w:iCs/>
        </w:rPr>
      </w:pPr>
      <w:r w:rsidRPr="003C25DF">
        <w:rPr>
          <w:iCs/>
        </w:rPr>
        <w:t xml:space="preserve">4.1 - O prazo de entrega dos bens é de </w:t>
      </w:r>
      <w:r w:rsidRPr="003C25DF">
        <w:rPr>
          <w:b/>
          <w:iCs/>
        </w:rPr>
        <w:t>cinco (05) dias</w:t>
      </w:r>
      <w:r w:rsidRPr="003C25DF">
        <w:rPr>
          <w:iCs/>
        </w:rPr>
        <w:t>, contados do(a) recebimento da Autorização de Compra, em remessa única, no</w:t>
      </w:r>
      <w:r w:rsidR="00DB3478" w:rsidRPr="003C25DF">
        <w:rPr>
          <w:iCs/>
        </w:rPr>
        <w:t>s</w:t>
      </w:r>
      <w:r w:rsidRPr="003C25DF">
        <w:rPr>
          <w:iCs/>
        </w:rPr>
        <w:t xml:space="preserve"> seguinte</w:t>
      </w:r>
      <w:r w:rsidR="00DB3478" w:rsidRPr="003C25DF">
        <w:rPr>
          <w:iCs/>
        </w:rPr>
        <w:t>s</w:t>
      </w:r>
      <w:r w:rsidRPr="003C25DF">
        <w:rPr>
          <w:iCs/>
        </w:rPr>
        <w:t xml:space="preserve"> endereço</w:t>
      </w:r>
      <w:r w:rsidR="00DB3478" w:rsidRPr="003C25DF">
        <w:rPr>
          <w:iCs/>
        </w:rPr>
        <w:t>s, no período compreendido entre 07h00 e 17h00, em dias úteis - de segunda a sexta-feira, mediante acordo e agendamento prévio com a Secretaria Municipal de Educação e Cultura, pelo Fone: (84) 3429-2555 ou E-mail: semecjctu@hotmail.com</w:t>
      </w:r>
      <w:r w:rsidRPr="003C25DF">
        <w:rPr>
          <w:iCs/>
        </w:rPr>
        <w:t xml:space="preserve"> </w:t>
      </w:r>
    </w:p>
    <w:p w14:paraId="27CB2E5F" w14:textId="1CA943D2" w:rsidR="00077A71" w:rsidRPr="003C25DF" w:rsidRDefault="00077A71" w:rsidP="003C25DF">
      <w:pPr>
        <w:pStyle w:val="Corpodetexto"/>
        <w:spacing w:before="0" w:beforeAutospacing="0" w:after="0" w:afterAutospacing="0"/>
        <w:ind w:right="-1"/>
        <w:jc w:val="both"/>
      </w:pPr>
    </w:p>
    <w:p w14:paraId="249B90EE" w14:textId="19F29AC5" w:rsidR="00DB3478" w:rsidRPr="003C25DF" w:rsidRDefault="00DB3478" w:rsidP="003C25DF">
      <w:pPr>
        <w:pStyle w:val="Corpodetexto"/>
        <w:spacing w:before="0" w:beforeAutospacing="0" w:after="0" w:afterAutospacing="0"/>
        <w:ind w:right="-1"/>
        <w:jc w:val="both"/>
        <w:rPr>
          <w:b/>
          <w:bCs/>
        </w:rPr>
      </w:pPr>
      <w:r w:rsidRPr="003C25DF">
        <w:rPr>
          <w:b/>
          <w:bCs/>
        </w:rPr>
        <w:t xml:space="preserve">Secretaria Municipal de Educação e Cultura </w:t>
      </w:r>
    </w:p>
    <w:p w14:paraId="558A1E55" w14:textId="49462C29" w:rsidR="00DB3478" w:rsidRPr="003C25DF" w:rsidRDefault="00F65D03" w:rsidP="003C25DF">
      <w:pPr>
        <w:tabs>
          <w:tab w:val="left" w:pos="1418"/>
        </w:tabs>
        <w:jc w:val="both"/>
        <w:rPr>
          <w:rFonts w:ascii="Times New Roman" w:eastAsiaTheme="minorHAnsi" w:hAnsi="Times New Roman" w:cs="Times New Roman"/>
          <w:lang w:eastAsia="en-US"/>
        </w:rPr>
      </w:pPr>
      <w:r w:rsidRPr="003C25DF">
        <w:rPr>
          <w:rFonts w:ascii="Times New Roman" w:eastAsiaTheme="minorHAnsi" w:hAnsi="Times New Roman" w:cs="Times New Roman"/>
          <w:lang w:eastAsia="en-US"/>
        </w:rPr>
        <w:t>Rua Professor João Bezerra, S/N</w:t>
      </w:r>
      <w:r w:rsidR="00DB3478" w:rsidRPr="003C25DF">
        <w:rPr>
          <w:rFonts w:ascii="Times New Roman" w:eastAsiaTheme="minorHAnsi" w:hAnsi="Times New Roman" w:cs="Times New Roman"/>
          <w:lang w:eastAsia="en-US"/>
        </w:rPr>
        <w:t xml:space="preserve">, </w:t>
      </w:r>
      <w:r w:rsidRPr="003C25DF">
        <w:rPr>
          <w:rFonts w:ascii="Times New Roman" w:eastAsiaTheme="minorHAnsi" w:hAnsi="Times New Roman" w:cs="Times New Roman"/>
          <w:lang w:eastAsia="en-US"/>
        </w:rPr>
        <w:t>Centro</w:t>
      </w:r>
    </w:p>
    <w:p w14:paraId="2418EE26" w14:textId="6B74E5B1" w:rsidR="00DB3478" w:rsidRPr="003C25DF" w:rsidRDefault="00DB3478" w:rsidP="003C25DF">
      <w:pPr>
        <w:tabs>
          <w:tab w:val="left" w:pos="1418"/>
        </w:tabs>
        <w:jc w:val="both"/>
        <w:rPr>
          <w:rFonts w:ascii="Times New Roman" w:eastAsiaTheme="minorHAnsi" w:hAnsi="Times New Roman" w:cs="Times New Roman"/>
          <w:lang w:eastAsia="en-US"/>
        </w:rPr>
      </w:pPr>
    </w:p>
    <w:p w14:paraId="7E9CB8D9" w14:textId="2DA64E56" w:rsidR="00DB3478" w:rsidRPr="003C25DF" w:rsidRDefault="00DB3478" w:rsidP="003C25DF">
      <w:pPr>
        <w:tabs>
          <w:tab w:val="left" w:pos="1418"/>
        </w:tabs>
        <w:jc w:val="both"/>
        <w:rPr>
          <w:rFonts w:ascii="Times New Roman" w:eastAsiaTheme="minorHAnsi" w:hAnsi="Times New Roman" w:cs="Times New Roman"/>
          <w:b/>
          <w:bCs/>
          <w:lang w:eastAsia="en-US"/>
        </w:rPr>
      </w:pPr>
      <w:r w:rsidRPr="003C25DF">
        <w:rPr>
          <w:rFonts w:ascii="Times New Roman" w:eastAsiaTheme="minorHAnsi" w:hAnsi="Times New Roman" w:cs="Times New Roman"/>
          <w:b/>
          <w:bCs/>
          <w:lang w:eastAsia="en-US"/>
        </w:rPr>
        <w:t>Universidade Infantil Rita Medeiros</w:t>
      </w:r>
    </w:p>
    <w:p w14:paraId="601810FB" w14:textId="39D8DFFC" w:rsidR="00DB3478" w:rsidRPr="003C25DF" w:rsidRDefault="00DB3478" w:rsidP="003C25DF">
      <w:pPr>
        <w:tabs>
          <w:tab w:val="left" w:pos="1418"/>
        </w:tabs>
        <w:jc w:val="both"/>
        <w:rPr>
          <w:rFonts w:ascii="Times New Roman" w:eastAsiaTheme="minorHAnsi" w:hAnsi="Times New Roman" w:cs="Times New Roman"/>
          <w:lang w:eastAsia="en-US"/>
        </w:rPr>
      </w:pPr>
      <w:r w:rsidRPr="003C25DF">
        <w:rPr>
          <w:rFonts w:ascii="Times New Roman" w:eastAsiaTheme="minorHAnsi" w:hAnsi="Times New Roman" w:cs="Times New Roman"/>
          <w:lang w:eastAsia="en-US"/>
        </w:rPr>
        <w:t>Rua Santa Clara, nº 100, Residencial Severina Lopes</w:t>
      </w:r>
    </w:p>
    <w:p w14:paraId="50158BC8" w14:textId="65A04B33" w:rsidR="00DB3478" w:rsidRPr="003C25DF" w:rsidRDefault="00DB3478" w:rsidP="003C25DF">
      <w:pPr>
        <w:tabs>
          <w:tab w:val="left" w:pos="1418"/>
        </w:tabs>
        <w:jc w:val="both"/>
        <w:rPr>
          <w:rFonts w:ascii="Times New Roman" w:eastAsiaTheme="minorHAnsi" w:hAnsi="Times New Roman" w:cs="Times New Roman"/>
          <w:lang w:eastAsia="en-US"/>
        </w:rPr>
      </w:pPr>
    </w:p>
    <w:p w14:paraId="5171D1AC" w14:textId="3E99BAF5" w:rsidR="00DB3478" w:rsidRPr="003C25DF" w:rsidRDefault="00DB3478" w:rsidP="003C25DF">
      <w:pPr>
        <w:tabs>
          <w:tab w:val="left" w:pos="1418"/>
        </w:tabs>
        <w:jc w:val="both"/>
        <w:rPr>
          <w:rFonts w:ascii="Times New Roman" w:eastAsiaTheme="minorHAnsi" w:hAnsi="Times New Roman" w:cs="Times New Roman"/>
          <w:b/>
          <w:bCs/>
          <w:lang w:eastAsia="en-US"/>
        </w:rPr>
      </w:pPr>
      <w:r w:rsidRPr="003C25DF">
        <w:rPr>
          <w:rFonts w:ascii="Times New Roman" w:eastAsiaTheme="minorHAnsi" w:hAnsi="Times New Roman" w:cs="Times New Roman"/>
          <w:b/>
          <w:bCs/>
          <w:lang w:eastAsia="en-US"/>
        </w:rPr>
        <w:t>Escola Municipal Joel Lopes Galvão</w:t>
      </w:r>
    </w:p>
    <w:p w14:paraId="2AA621A5" w14:textId="0BF8D23D" w:rsidR="00DB3478" w:rsidRPr="003C25DF" w:rsidRDefault="00DB3478" w:rsidP="003C25DF">
      <w:pPr>
        <w:tabs>
          <w:tab w:val="left" w:pos="1418"/>
        </w:tabs>
        <w:jc w:val="both"/>
        <w:rPr>
          <w:rFonts w:ascii="Times New Roman" w:eastAsiaTheme="minorHAnsi" w:hAnsi="Times New Roman" w:cs="Times New Roman"/>
          <w:lang w:eastAsia="en-US"/>
        </w:rPr>
      </w:pPr>
      <w:r w:rsidRPr="003C25DF">
        <w:rPr>
          <w:rFonts w:ascii="Times New Roman" w:eastAsiaTheme="minorHAnsi" w:hAnsi="Times New Roman" w:cs="Times New Roman"/>
          <w:lang w:eastAsia="en-US"/>
        </w:rPr>
        <w:t>Rua Manoel Janúncio de Medeiros, nº 169, Bairro Santa Izabel</w:t>
      </w:r>
    </w:p>
    <w:p w14:paraId="1AA6657E" w14:textId="752655C0" w:rsidR="00DB3478" w:rsidRPr="003C25DF" w:rsidRDefault="00DB3478" w:rsidP="003C25DF">
      <w:pPr>
        <w:tabs>
          <w:tab w:val="left" w:pos="1418"/>
        </w:tabs>
        <w:jc w:val="both"/>
        <w:rPr>
          <w:rFonts w:ascii="Times New Roman" w:eastAsiaTheme="minorHAnsi" w:hAnsi="Times New Roman" w:cs="Times New Roman"/>
          <w:b/>
          <w:bCs/>
          <w:lang w:eastAsia="en-US"/>
        </w:rPr>
      </w:pPr>
    </w:p>
    <w:p w14:paraId="0A42666B" w14:textId="328AD750" w:rsidR="00077A71" w:rsidRPr="003C25DF" w:rsidRDefault="00DB3478" w:rsidP="003C25DF">
      <w:pPr>
        <w:pStyle w:val="Corpodetexto"/>
        <w:spacing w:before="0" w:beforeAutospacing="0" w:after="0" w:afterAutospacing="0"/>
        <w:ind w:right="-1"/>
        <w:jc w:val="both"/>
        <w:rPr>
          <w:rFonts w:eastAsiaTheme="minorHAnsi"/>
          <w:b/>
          <w:bCs/>
          <w:lang w:eastAsia="en-US"/>
        </w:rPr>
      </w:pPr>
      <w:r w:rsidRPr="003C25DF">
        <w:rPr>
          <w:rFonts w:eastAsiaTheme="minorHAnsi"/>
          <w:b/>
          <w:bCs/>
          <w:lang w:eastAsia="en-US"/>
        </w:rPr>
        <w:t>Escola Municipal Wagner Lopes de Medeiros</w:t>
      </w:r>
    </w:p>
    <w:p w14:paraId="1372D715" w14:textId="2D1BE1A3" w:rsidR="00DB3478" w:rsidRPr="003C25DF" w:rsidRDefault="00DB3478" w:rsidP="003C25DF">
      <w:pPr>
        <w:pStyle w:val="Corpodetexto"/>
        <w:spacing w:before="0" w:beforeAutospacing="0" w:after="0" w:afterAutospacing="0"/>
        <w:ind w:right="-1"/>
        <w:jc w:val="both"/>
        <w:rPr>
          <w:rFonts w:eastAsiaTheme="minorHAnsi"/>
          <w:lang w:eastAsia="en-US"/>
        </w:rPr>
      </w:pPr>
      <w:r w:rsidRPr="003C25DF">
        <w:rPr>
          <w:rFonts w:eastAsiaTheme="minorHAnsi"/>
          <w:lang w:eastAsia="en-US"/>
        </w:rPr>
        <w:t>Rua Manoel Janúncio de Medeiros, nº 214, Bairro Santa Izabel</w:t>
      </w:r>
    </w:p>
    <w:p w14:paraId="3D08F183" w14:textId="21ABFAFD" w:rsidR="00DB3478" w:rsidRPr="003C25DF" w:rsidRDefault="00DB3478" w:rsidP="003C25DF">
      <w:pPr>
        <w:pStyle w:val="Corpodetexto"/>
        <w:spacing w:before="0" w:beforeAutospacing="0" w:after="0" w:afterAutospacing="0"/>
        <w:ind w:right="-1"/>
        <w:jc w:val="both"/>
        <w:rPr>
          <w:rFonts w:eastAsiaTheme="minorHAnsi"/>
          <w:b/>
          <w:bCs/>
          <w:lang w:eastAsia="en-US"/>
        </w:rPr>
      </w:pPr>
    </w:p>
    <w:p w14:paraId="7B8A36AD" w14:textId="584361A7" w:rsidR="00DB3478" w:rsidRPr="003C25DF" w:rsidRDefault="00DB3478" w:rsidP="003C25DF">
      <w:pPr>
        <w:pStyle w:val="Corpodetexto"/>
        <w:spacing w:before="0" w:beforeAutospacing="0" w:after="0" w:afterAutospacing="0"/>
        <w:ind w:right="-1"/>
        <w:jc w:val="both"/>
        <w:rPr>
          <w:rFonts w:eastAsiaTheme="minorHAnsi"/>
          <w:b/>
          <w:bCs/>
          <w:lang w:eastAsia="en-US"/>
        </w:rPr>
      </w:pPr>
      <w:r w:rsidRPr="003C25DF">
        <w:rPr>
          <w:rFonts w:eastAsiaTheme="minorHAnsi"/>
          <w:b/>
          <w:bCs/>
          <w:lang w:eastAsia="en-US"/>
        </w:rPr>
        <w:t>Escola Municipal</w:t>
      </w:r>
      <w:r w:rsidR="00E94527" w:rsidRPr="003C25DF">
        <w:rPr>
          <w:rFonts w:eastAsiaTheme="minorHAnsi"/>
          <w:b/>
          <w:bCs/>
          <w:lang w:eastAsia="en-US"/>
        </w:rPr>
        <w:t xml:space="preserve"> Professora Valdemir Fernandes de Medeiros</w:t>
      </w:r>
    </w:p>
    <w:p w14:paraId="2C061830" w14:textId="67735113" w:rsidR="00E94527" w:rsidRPr="003C25DF" w:rsidRDefault="00E94527" w:rsidP="003C25DF">
      <w:pPr>
        <w:pStyle w:val="Corpodetexto"/>
        <w:spacing w:before="0" w:beforeAutospacing="0" w:after="0" w:afterAutospacing="0"/>
        <w:ind w:right="-1"/>
        <w:jc w:val="both"/>
        <w:rPr>
          <w:rFonts w:eastAsiaTheme="minorHAnsi"/>
          <w:lang w:eastAsia="en-US"/>
        </w:rPr>
      </w:pPr>
      <w:r w:rsidRPr="003C25DF">
        <w:rPr>
          <w:rFonts w:eastAsiaTheme="minorHAnsi"/>
          <w:lang w:eastAsia="en-US"/>
        </w:rPr>
        <w:t>Rua Joaquim Félix, nº 227, Bairro Bela Vista</w:t>
      </w:r>
    </w:p>
    <w:p w14:paraId="720C0518" w14:textId="6E2CB3A3" w:rsidR="00DB3478" w:rsidRPr="003C25DF" w:rsidRDefault="00DB3478" w:rsidP="003C25DF">
      <w:pPr>
        <w:pStyle w:val="Corpodetexto"/>
        <w:spacing w:before="0" w:beforeAutospacing="0" w:after="0" w:afterAutospacing="0"/>
        <w:ind w:right="-1"/>
        <w:jc w:val="both"/>
        <w:rPr>
          <w:rFonts w:eastAsiaTheme="minorHAnsi"/>
          <w:b/>
          <w:bCs/>
          <w:lang w:eastAsia="en-US"/>
        </w:rPr>
      </w:pPr>
    </w:p>
    <w:p w14:paraId="537A9376" w14:textId="440B463C" w:rsidR="00DB3478" w:rsidRPr="003C25DF" w:rsidRDefault="00DB3478" w:rsidP="003C25DF">
      <w:pPr>
        <w:pStyle w:val="Corpodetexto"/>
        <w:spacing w:before="0" w:beforeAutospacing="0" w:after="0" w:afterAutospacing="0"/>
        <w:ind w:right="-1"/>
        <w:jc w:val="both"/>
        <w:rPr>
          <w:rFonts w:eastAsiaTheme="minorHAnsi"/>
          <w:b/>
          <w:bCs/>
          <w:lang w:eastAsia="en-US"/>
        </w:rPr>
      </w:pPr>
      <w:r w:rsidRPr="003C25DF">
        <w:rPr>
          <w:rFonts w:eastAsiaTheme="minorHAnsi"/>
          <w:b/>
          <w:bCs/>
          <w:lang w:eastAsia="en-US"/>
        </w:rPr>
        <w:t>Escola Municipal</w:t>
      </w:r>
      <w:r w:rsidR="00E94527" w:rsidRPr="003C25DF">
        <w:rPr>
          <w:rFonts w:eastAsiaTheme="minorHAnsi"/>
          <w:b/>
          <w:bCs/>
          <w:lang w:eastAsia="en-US"/>
        </w:rPr>
        <w:t xml:space="preserve"> Santo Alexandre</w:t>
      </w:r>
    </w:p>
    <w:p w14:paraId="7F9234A0" w14:textId="496D5B8B" w:rsidR="00E94527" w:rsidRPr="003C25DF" w:rsidRDefault="00E94527" w:rsidP="003C25DF">
      <w:pPr>
        <w:pStyle w:val="Corpodetexto"/>
        <w:spacing w:before="0" w:beforeAutospacing="0" w:after="0" w:afterAutospacing="0"/>
        <w:ind w:right="-1"/>
        <w:jc w:val="both"/>
        <w:rPr>
          <w:rFonts w:eastAsiaTheme="minorHAnsi"/>
          <w:lang w:eastAsia="en-US"/>
        </w:rPr>
      </w:pPr>
      <w:r w:rsidRPr="003C25DF">
        <w:rPr>
          <w:rFonts w:eastAsiaTheme="minorHAnsi"/>
          <w:lang w:eastAsia="en-US"/>
        </w:rPr>
        <w:t>Rua Projetada, s/n, Bairro Freitas</w:t>
      </w:r>
    </w:p>
    <w:p w14:paraId="035DD08F" w14:textId="44405DB5" w:rsidR="00C119EE" w:rsidRPr="003C25DF" w:rsidRDefault="00C119EE" w:rsidP="003C25DF">
      <w:pPr>
        <w:pStyle w:val="Corpodetexto"/>
        <w:spacing w:before="0" w:beforeAutospacing="0" w:after="0" w:afterAutospacing="0"/>
        <w:ind w:right="-1"/>
        <w:jc w:val="both"/>
        <w:rPr>
          <w:rFonts w:eastAsiaTheme="minorHAnsi"/>
          <w:lang w:eastAsia="en-US"/>
        </w:rPr>
      </w:pPr>
    </w:p>
    <w:p w14:paraId="7457BA46" w14:textId="64920CB5" w:rsidR="00C119EE" w:rsidRPr="003C25DF" w:rsidRDefault="00C119EE" w:rsidP="003C25DF">
      <w:pPr>
        <w:pStyle w:val="Corpodetexto"/>
        <w:spacing w:before="0" w:beforeAutospacing="0" w:after="0" w:afterAutospacing="0"/>
        <w:ind w:right="-1"/>
        <w:jc w:val="both"/>
        <w:rPr>
          <w:rFonts w:eastAsiaTheme="minorHAnsi"/>
          <w:lang w:eastAsia="en-US"/>
        </w:rPr>
      </w:pPr>
    </w:p>
    <w:p w14:paraId="51FE7091" w14:textId="29314B56" w:rsidR="00C119EE" w:rsidRPr="003C25DF" w:rsidRDefault="00C119EE" w:rsidP="003C25DF">
      <w:pPr>
        <w:pStyle w:val="Corpodetexto"/>
        <w:spacing w:before="0" w:beforeAutospacing="0" w:after="0" w:afterAutospacing="0"/>
        <w:ind w:right="-1"/>
        <w:jc w:val="both"/>
        <w:rPr>
          <w:rFonts w:eastAsiaTheme="minorHAnsi"/>
          <w:lang w:eastAsia="en-US"/>
        </w:rPr>
      </w:pPr>
    </w:p>
    <w:p w14:paraId="6323E1DB" w14:textId="729C7090" w:rsidR="00C119EE" w:rsidRPr="003C25DF" w:rsidRDefault="00C119EE" w:rsidP="003C25DF">
      <w:pPr>
        <w:pStyle w:val="Corpodetexto"/>
        <w:spacing w:before="0" w:beforeAutospacing="0" w:after="0" w:afterAutospacing="0"/>
        <w:ind w:right="-1"/>
        <w:jc w:val="both"/>
        <w:rPr>
          <w:rFonts w:eastAsiaTheme="minorHAnsi"/>
          <w:lang w:eastAsia="en-US"/>
        </w:rPr>
      </w:pPr>
    </w:p>
    <w:p w14:paraId="769734A1" w14:textId="21CAE91F" w:rsidR="00C119EE" w:rsidRPr="003C25DF" w:rsidRDefault="00C119EE" w:rsidP="003C25DF">
      <w:pPr>
        <w:pStyle w:val="Corpodetexto"/>
        <w:spacing w:before="0" w:beforeAutospacing="0" w:after="0" w:afterAutospacing="0"/>
        <w:ind w:right="-1"/>
        <w:jc w:val="both"/>
        <w:rPr>
          <w:rFonts w:eastAsiaTheme="minorHAnsi"/>
          <w:lang w:eastAsia="en-US"/>
        </w:rPr>
      </w:pPr>
    </w:p>
    <w:p w14:paraId="005DFBA5" w14:textId="308B90F4" w:rsidR="00C119EE" w:rsidRPr="003C25DF" w:rsidRDefault="00C119EE" w:rsidP="003C25DF">
      <w:pPr>
        <w:pStyle w:val="Corpodetexto"/>
        <w:spacing w:before="0" w:beforeAutospacing="0" w:after="0" w:afterAutospacing="0"/>
        <w:ind w:right="-1"/>
        <w:jc w:val="both"/>
        <w:rPr>
          <w:rFonts w:eastAsiaTheme="minorHAnsi"/>
          <w:lang w:eastAsia="en-US"/>
        </w:rPr>
      </w:pPr>
    </w:p>
    <w:p w14:paraId="7544BA54" w14:textId="68AD2100" w:rsidR="00C119EE" w:rsidRPr="003C25DF" w:rsidRDefault="00C119EE" w:rsidP="003C25DF">
      <w:pPr>
        <w:pStyle w:val="Corpodetexto"/>
        <w:spacing w:before="0" w:beforeAutospacing="0" w:after="0" w:afterAutospacing="0"/>
        <w:ind w:right="-1"/>
        <w:jc w:val="both"/>
        <w:rPr>
          <w:rFonts w:eastAsiaTheme="minorHAnsi"/>
          <w:lang w:eastAsia="en-US"/>
        </w:rPr>
      </w:pPr>
    </w:p>
    <w:p w14:paraId="54D7D9D6" w14:textId="77CCC29A" w:rsidR="00C119EE" w:rsidRPr="003C25DF" w:rsidRDefault="00C119EE" w:rsidP="003C25DF">
      <w:pPr>
        <w:pStyle w:val="Corpodetexto"/>
        <w:spacing w:before="0" w:beforeAutospacing="0" w:after="0" w:afterAutospacing="0"/>
        <w:ind w:right="-1"/>
        <w:jc w:val="both"/>
        <w:rPr>
          <w:rFonts w:eastAsiaTheme="minorHAnsi"/>
          <w:lang w:eastAsia="en-US"/>
        </w:rPr>
      </w:pPr>
    </w:p>
    <w:p w14:paraId="05528250" w14:textId="679FC7AE" w:rsidR="00C119EE" w:rsidRPr="003C25DF" w:rsidRDefault="00C119EE" w:rsidP="003C25DF">
      <w:pPr>
        <w:pStyle w:val="Corpodetexto"/>
        <w:spacing w:before="0" w:beforeAutospacing="0" w:after="0" w:afterAutospacing="0"/>
        <w:ind w:right="-1"/>
        <w:jc w:val="both"/>
        <w:rPr>
          <w:rFonts w:eastAsiaTheme="minorHAnsi"/>
          <w:b/>
          <w:bCs/>
          <w:lang w:eastAsia="en-US"/>
        </w:rPr>
      </w:pPr>
      <w:r w:rsidRPr="003C25DF">
        <w:rPr>
          <w:rFonts w:eastAsiaTheme="minorHAnsi"/>
          <w:b/>
          <w:bCs/>
          <w:lang w:eastAsia="en-US"/>
        </w:rPr>
        <w:lastRenderedPageBreak/>
        <w:t>4.2 – Periodicidade de entrega</w:t>
      </w:r>
    </w:p>
    <w:p w14:paraId="77BC4682" w14:textId="77777777" w:rsidR="00C119EE" w:rsidRPr="003C25DF" w:rsidRDefault="00C119EE" w:rsidP="003C25DF">
      <w:pPr>
        <w:pStyle w:val="Corpodetexto"/>
        <w:spacing w:before="0" w:beforeAutospacing="0" w:after="0" w:afterAutospacing="0"/>
        <w:ind w:right="-1"/>
        <w:jc w:val="both"/>
        <w:rPr>
          <w:rFonts w:eastAsiaTheme="minorHAnsi"/>
          <w:lang w:eastAsia="en-US"/>
        </w:rPr>
      </w:pPr>
    </w:p>
    <w:tbl>
      <w:tblPr>
        <w:tblStyle w:val="Tabelacomgrade"/>
        <w:tblW w:w="9322" w:type="dxa"/>
        <w:tblLook w:val="04A0" w:firstRow="1" w:lastRow="0" w:firstColumn="1" w:lastColumn="0" w:noHBand="0" w:noVBand="1"/>
      </w:tblPr>
      <w:tblGrid>
        <w:gridCol w:w="7338"/>
        <w:gridCol w:w="1984"/>
      </w:tblGrid>
      <w:tr w:rsidR="003C25DF" w:rsidRPr="003C25DF" w14:paraId="2A69B53D" w14:textId="77777777" w:rsidTr="003C25DF">
        <w:tc>
          <w:tcPr>
            <w:tcW w:w="7338" w:type="dxa"/>
          </w:tcPr>
          <w:p w14:paraId="6C70245A" w14:textId="359338B2" w:rsidR="00C119EE" w:rsidRPr="003C25DF" w:rsidRDefault="00C119EE" w:rsidP="003C25DF">
            <w:pPr>
              <w:pStyle w:val="Corpodetexto"/>
              <w:spacing w:before="0" w:beforeAutospacing="0" w:after="0" w:afterAutospacing="0"/>
              <w:ind w:right="-1"/>
              <w:jc w:val="both"/>
              <w:rPr>
                <w:rFonts w:eastAsiaTheme="minorHAnsi"/>
                <w:lang w:eastAsia="en-US"/>
              </w:rPr>
            </w:pPr>
            <w:r w:rsidRPr="003C25DF">
              <w:rPr>
                <w:rFonts w:eastAsiaTheme="minorHAnsi"/>
                <w:lang w:eastAsia="en-US"/>
              </w:rPr>
              <w:t xml:space="preserve">Gêneros não perecíveis </w:t>
            </w:r>
            <w:r w:rsidR="003C25DF" w:rsidRPr="003C25DF">
              <w:rPr>
                <w:rFonts w:eastAsiaTheme="minorHAnsi"/>
                <w:lang w:eastAsia="en-US"/>
              </w:rPr>
              <w:t>–</w:t>
            </w:r>
            <w:r w:rsidRPr="003C25DF">
              <w:rPr>
                <w:rFonts w:eastAsiaTheme="minorHAnsi"/>
                <w:lang w:eastAsia="en-US"/>
              </w:rPr>
              <w:t xml:space="preserve"> </w:t>
            </w:r>
            <w:r w:rsidR="003C25DF" w:rsidRPr="003C25DF">
              <w:rPr>
                <w:rFonts w:eastAsiaTheme="minorHAnsi"/>
                <w:lang w:eastAsia="en-US"/>
              </w:rPr>
              <w:t>Secretaria Municipal de Educação e Cultura</w:t>
            </w:r>
          </w:p>
        </w:tc>
        <w:tc>
          <w:tcPr>
            <w:tcW w:w="1984" w:type="dxa"/>
          </w:tcPr>
          <w:p w14:paraId="252F80B7" w14:textId="405B3863" w:rsidR="00C119EE" w:rsidRPr="003C25DF" w:rsidRDefault="003C25DF" w:rsidP="003C25DF">
            <w:pPr>
              <w:pStyle w:val="Corpodetexto"/>
              <w:spacing w:before="0" w:beforeAutospacing="0" w:after="0" w:afterAutospacing="0"/>
              <w:ind w:right="-1"/>
              <w:jc w:val="both"/>
              <w:rPr>
                <w:rFonts w:eastAsiaTheme="minorHAnsi"/>
                <w:lang w:eastAsia="en-US"/>
              </w:rPr>
            </w:pPr>
            <w:r w:rsidRPr="003C25DF">
              <w:rPr>
                <w:rFonts w:eastAsiaTheme="minorHAnsi"/>
                <w:lang w:eastAsia="en-US"/>
              </w:rPr>
              <w:t>Mensal</w:t>
            </w:r>
          </w:p>
        </w:tc>
      </w:tr>
      <w:tr w:rsidR="003C25DF" w:rsidRPr="003C25DF" w14:paraId="2ACCBCF9" w14:textId="77777777" w:rsidTr="003C25DF">
        <w:tc>
          <w:tcPr>
            <w:tcW w:w="7338" w:type="dxa"/>
          </w:tcPr>
          <w:p w14:paraId="345AA6F3" w14:textId="570EFEAB" w:rsidR="00C119EE" w:rsidRPr="003C25DF" w:rsidRDefault="00C119EE" w:rsidP="003C25DF">
            <w:pPr>
              <w:pStyle w:val="Corpodetexto"/>
              <w:spacing w:before="0" w:beforeAutospacing="0" w:after="0" w:afterAutospacing="0"/>
              <w:ind w:right="-1"/>
              <w:jc w:val="both"/>
              <w:rPr>
                <w:rFonts w:eastAsiaTheme="minorHAnsi"/>
                <w:lang w:eastAsia="en-US"/>
              </w:rPr>
            </w:pPr>
            <w:r w:rsidRPr="003C25DF">
              <w:rPr>
                <w:rFonts w:eastAsiaTheme="minorHAnsi"/>
                <w:lang w:eastAsia="en-US"/>
              </w:rPr>
              <w:t>Gêneros não perecíveis -</w:t>
            </w:r>
            <w:r w:rsidR="003C25DF" w:rsidRPr="003C25DF">
              <w:rPr>
                <w:rFonts w:eastAsiaTheme="minorHAnsi"/>
                <w:lang w:eastAsia="en-US"/>
              </w:rPr>
              <w:t xml:space="preserve"> Escolas Urbanas</w:t>
            </w:r>
          </w:p>
        </w:tc>
        <w:tc>
          <w:tcPr>
            <w:tcW w:w="1984" w:type="dxa"/>
          </w:tcPr>
          <w:p w14:paraId="14C37E30" w14:textId="3ED4D919" w:rsidR="00C119EE" w:rsidRPr="003C25DF" w:rsidRDefault="003C25DF" w:rsidP="003C25DF">
            <w:pPr>
              <w:pStyle w:val="Corpodetexto"/>
              <w:spacing w:before="0" w:beforeAutospacing="0" w:after="0" w:afterAutospacing="0"/>
              <w:ind w:right="-1"/>
              <w:jc w:val="both"/>
              <w:rPr>
                <w:rFonts w:eastAsiaTheme="minorHAnsi"/>
                <w:lang w:eastAsia="en-US"/>
              </w:rPr>
            </w:pPr>
            <w:r w:rsidRPr="003C25DF">
              <w:rPr>
                <w:rFonts w:eastAsiaTheme="minorHAnsi"/>
                <w:lang w:eastAsia="en-US"/>
              </w:rPr>
              <w:t>Quinzenal</w:t>
            </w:r>
          </w:p>
        </w:tc>
      </w:tr>
      <w:tr w:rsidR="003C25DF" w:rsidRPr="003C25DF" w14:paraId="0368E30B" w14:textId="77777777" w:rsidTr="003C25DF">
        <w:tc>
          <w:tcPr>
            <w:tcW w:w="7338" w:type="dxa"/>
          </w:tcPr>
          <w:p w14:paraId="0B7A6584" w14:textId="1BCAAA78" w:rsidR="00C119EE" w:rsidRPr="003C25DF" w:rsidRDefault="00C119EE" w:rsidP="003C25DF">
            <w:pPr>
              <w:pStyle w:val="Corpodetexto"/>
              <w:spacing w:before="0" w:beforeAutospacing="0" w:after="0" w:afterAutospacing="0"/>
              <w:ind w:right="-1"/>
              <w:jc w:val="both"/>
              <w:rPr>
                <w:rFonts w:eastAsiaTheme="minorHAnsi"/>
                <w:lang w:eastAsia="en-US"/>
              </w:rPr>
            </w:pPr>
            <w:r w:rsidRPr="003C25DF">
              <w:rPr>
                <w:rFonts w:eastAsiaTheme="minorHAnsi"/>
                <w:lang w:eastAsia="en-US"/>
              </w:rPr>
              <w:t xml:space="preserve">Carne bovina e frango </w:t>
            </w:r>
          </w:p>
        </w:tc>
        <w:tc>
          <w:tcPr>
            <w:tcW w:w="1984" w:type="dxa"/>
          </w:tcPr>
          <w:p w14:paraId="7195303F" w14:textId="78621D85" w:rsidR="00C119EE" w:rsidRPr="003C25DF" w:rsidRDefault="003C25DF" w:rsidP="003C25DF">
            <w:pPr>
              <w:pStyle w:val="Corpodetexto"/>
              <w:spacing w:before="0" w:beforeAutospacing="0" w:after="0" w:afterAutospacing="0"/>
              <w:ind w:right="-1"/>
              <w:jc w:val="both"/>
              <w:rPr>
                <w:rFonts w:eastAsiaTheme="minorHAnsi"/>
                <w:lang w:eastAsia="en-US"/>
              </w:rPr>
            </w:pPr>
            <w:r w:rsidRPr="003C25DF">
              <w:rPr>
                <w:rFonts w:eastAsiaTheme="minorHAnsi"/>
                <w:lang w:eastAsia="en-US"/>
              </w:rPr>
              <w:t>Semanal</w:t>
            </w:r>
          </w:p>
        </w:tc>
      </w:tr>
      <w:tr w:rsidR="003C25DF" w:rsidRPr="003C25DF" w14:paraId="350F2837" w14:textId="77777777" w:rsidTr="003C25DF">
        <w:tc>
          <w:tcPr>
            <w:tcW w:w="7338" w:type="dxa"/>
          </w:tcPr>
          <w:p w14:paraId="69DABDBD" w14:textId="6CBD8FA8" w:rsidR="00C119EE" w:rsidRPr="003C25DF" w:rsidRDefault="00C119EE" w:rsidP="003C25DF">
            <w:pPr>
              <w:pStyle w:val="Corpodetexto"/>
              <w:spacing w:before="0" w:beforeAutospacing="0" w:after="0" w:afterAutospacing="0"/>
              <w:ind w:right="-1"/>
              <w:jc w:val="both"/>
              <w:rPr>
                <w:rFonts w:eastAsiaTheme="minorHAnsi"/>
                <w:lang w:eastAsia="en-US"/>
              </w:rPr>
            </w:pPr>
            <w:r w:rsidRPr="003C25DF">
              <w:rPr>
                <w:rFonts w:eastAsiaTheme="minorHAnsi"/>
                <w:lang w:eastAsia="en-US"/>
              </w:rPr>
              <w:t>Verdura, hortaliças e tubérculos</w:t>
            </w:r>
          </w:p>
        </w:tc>
        <w:tc>
          <w:tcPr>
            <w:tcW w:w="1984" w:type="dxa"/>
          </w:tcPr>
          <w:p w14:paraId="07ADE3F7" w14:textId="43168C64" w:rsidR="00C119EE" w:rsidRPr="003C25DF" w:rsidRDefault="003C25DF" w:rsidP="003C25DF">
            <w:pPr>
              <w:pStyle w:val="Corpodetexto"/>
              <w:spacing w:before="0" w:beforeAutospacing="0" w:after="0" w:afterAutospacing="0"/>
              <w:ind w:right="-1"/>
              <w:jc w:val="both"/>
              <w:rPr>
                <w:rFonts w:eastAsiaTheme="minorHAnsi"/>
                <w:lang w:eastAsia="en-US"/>
              </w:rPr>
            </w:pPr>
            <w:r w:rsidRPr="003C25DF">
              <w:rPr>
                <w:rFonts w:eastAsiaTheme="minorHAnsi"/>
                <w:lang w:eastAsia="en-US"/>
              </w:rPr>
              <w:t>Semanal</w:t>
            </w:r>
          </w:p>
        </w:tc>
      </w:tr>
    </w:tbl>
    <w:p w14:paraId="337FBBDB" w14:textId="77777777" w:rsidR="00C119EE" w:rsidRPr="003C25DF" w:rsidRDefault="00C119EE" w:rsidP="003C25DF">
      <w:pPr>
        <w:pStyle w:val="Corpodetexto"/>
        <w:spacing w:before="0" w:beforeAutospacing="0" w:after="0" w:afterAutospacing="0"/>
        <w:ind w:right="-1"/>
        <w:jc w:val="both"/>
        <w:rPr>
          <w:rFonts w:eastAsiaTheme="minorHAnsi"/>
          <w:lang w:eastAsia="en-US"/>
        </w:rPr>
      </w:pPr>
    </w:p>
    <w:p w14:paraId="305FC81A" w14:textId="1B15E160" w:rsidR="00077A71" w:rsidRPr="003C25DF" w:rsidRDefault="00077A71" w:rsidP="003C25DF">
      <w:pPr>
        <w:jc w:val="both"/>
        <w:rPr>
          <w:rFonts w:ascii="Times New Roman" w:hAnsi="Times New Roman" w:cs="Times New Roman"/>
        </w:rPr>
      </w:pPr>
      <w:r w:rsidRPr="003C25DF">
        <w:rPr>
          <w:rFonts w:ascii="Times New Roman" w:hAnsi="Times New Roman" w:cs="Times New Roman"/>
        </w:rPr>
        <w:t>4.</w:t>
      </w:r>
      <w:r w:rsidR="003C25DF" w:rsidRPr="003C25DF">
        <w:rPr>
          <w:rFonts w:ascii="Times New Roman" w:hAnsi="Times New Roman" w:cs="Times New Roman"/>
        </w:rPr>
        <w:t>3</w:t>
      </w:r>
      <w:r w:rsidRPr="003C25DF">
        <w:rPr>
          <w:rFonts w:ascii="Times New Roman" w:hAnsi="Times New Roman" w:cs="Times New Roman"/>
        </w:rPr>
        <w:t xml:space="preserve"> - Os bens serão recebidos provisoriamente no prazo de cinco (05) dias, pelo(a) </w:t>
      </w:r>
      <w:r w:rsidRPr="003C25DF">
        <w:rPr>
          <w:rFonts w:ascii="Times New Roman" w:hAnsi="Times New Roman" w:cs="Times New Roman"/>
          <w:iCs/>
        </w:rPr>
        <w:t>responsável</w:t>
      </w:r>
      <w:r w:rsidRPr="003C25DF">
        <w:rPr>
          <w:rFonts w:ascii="Times New Roman" w:hAnsi="Times New Roman" w:cs="Times New Roman"/>
        </w:rPr>
        <w:t xml:space="preserve"> pelo acompanhamento e fiscalização do contrato, para efeito de posterior verificação de sua conformidade com as especificações constantes neste Termo de Referência e na proposta. </w:t>
      </w:r>
    </w:p>
    <w:p w14:paraId="658C4DE2" w14:textId="77777777" w:rsidR="00274693" w:rsidRPr="003C25DF" w:rsidRDefault="00274693" w:rsidP="003C25DF">
      <w:pPr>
        <w:jc w:val="both"/>
        <w:rPr>
          <w:rFonts w:ascii="Times New Roman" w:hAnsi="Times New Roman" w:cs="Times New Roman"/>
          <w:b/>
          <w:bCs/>
        </w:rPr>
      </w:pPr>
    </w:p>
    <w:p w14:paraId="5294B908" w14:textId="466B53BE" w:rsidR="00077A71" w:rsidRPr="003C25DF" w:rsidRDefault="00077A71" w:rsidP="003C25DF">
      <w:pPr>
        <w:jc w:val="both"/>
        <w:rPr>
          <w:rFonts w:ascii="Times New Roman" w:hAnsi="Times New Roman" w:cs="Times New Roman"/>
          <w:bCs/>
        </w:rPr>
      </w:pPr>
      <w:r w:rsidRPr="003C25DF">
        <w:rPr>
          <w:rFonts w:ascii="Times New Roman" w:hAnsi="Times New Roman" w:cs="Times New Roman"/>
          <w:bCs/>
        </w:rPr>
        <w:t>4.</w:t>
      </w:r>
      <w:r w:rsidR="003C25DF" w:rsidRPr="003C25DF">
        <w:rPr>
          <w:rFonts w:ascii="Times New Roman" w:hAnsi="Times New Roman" w:cs="Times New Roman"/>
          <w:bCs/>
        </w:rPr>
        <w:t>4</w:t>
      </w:r>
      <w:r w:rsidRPr="003C25DF">
        <w:rPr>
          <w:rFonts w:ascii="Times New Roman" w:hAnsi="Times New Roman" w:cs="Times New Roman"/>
          <w:bCs/>
        </w:rPr>
        <w:t xml:space="preserve"> - Os bens poderão ser rejeitados, no todo ou em parte, quando em desacordo com as especificações constantes neste Termo de Referência e na proposta, devendo ser substituídos no prazo de cinco (05) dias, a contar da notificação da contratada, às suas custas, sem prejuízo da aplicação das penalidades.</w:t>
      </w:r>
    </w:p>
    <w:p w14:paraId="2E8B5142" w14:textId="77777777" w:rsidR="00077A71" w:rsidRPr="003C25DF" w:rsidRDefault="00077A71" w:rsidP="003C25DF">
      <w:pPr>
        <w:jc w:val="both"/>
        <w:rPr>
          <w:rFonts w:ascii="Times New Roman" w:hAnsi="Times New Roman" w:cs="Times New Roman"/>
          <w:bCs/>
        </w:rPr>
      </w:pPr>
    </w:p>
    <w:p w14:paraId="31B9134A" w14:textId="0F3E2115" w:rsidR="00077A71" w:rsidRPr="003C25DF" w:rsidRDefault="00077A71" w:rsidP="003C25DF">
      <w:pPr>
        <w:jc w:val="both"/>
        <w:rPr>
          <w:rFonts w:ascii="Times New Roman" w:hAnsi="Times New Roman" w:cs="Times New Roman"/>
          <w:bCs/>
        </w:rPr>
      </w:pPr>
      <w:r w:rsidRPr="003C25DF">
        <w:rPr>
          <w:rFonts w:ascii="Times New Roman" w:hAnsi="Times New Roman" w:cs="Times New Roman"/>
        </w:rPr>
        <w:t>4.</w:t>
      </w:r>
      <w:r w:rsidR="003C25DF" w:rsidRPr="003C25DF">
        <w:rPr>
          <w:rFonts w:ascii="Times New Roman" w:hAnsi="Times New Roman" w:cs="Times New Roman"/>
        </w:rPr>
        <w:t>5</w:t>
      </w:r>
      <w:r w:rsidRPr="003C25DF">
        <w:rPr>
          <w:rFonts w:ascii="Times New Roman" w:hAnsi="Times New Roman" w:cs="Times New Roman"/>
        </w:rPr>
        <w:t xml:space="preserve"> - Os bens serão recebidos definitivamente no prazo de dez (10) dias, contados do recebimento provisório, após a verificação da qualidade e quantidade do material e consequente aceitação mediante termo circunstanciado.</w:t>
      </w:r>
    </w:p>
    <w:p w14:paraId="2425CE35" w14:textId="77777777" w:rsidR="00077A71" w:rsidRPr="003C25DF" w:rsidRDefault="00077A71" w:rsidP="003C25DF">
      <w:pPr>
        <w:jc w:val="both"/>
        <w:rPr>
          <w:rFonts w:ascii="Times New Roman" w:hAnsi="Times New Roman" w:cs="Times New Roman"/>
          <w:lang w:eastAsia="en-US"/>
        </w:rPr>
      </w:pPr>
    </w:p>
    <w:p w14:paraId="5964964D" w14:textId="3DD4AB00" w:rsidR="00077A71" w:rsidRPr="003C25DF" w:rsidRDefault="00077A71" w:rsidP="003C25DF">
      <w:pPr>
        <w:jc w:val="both"/>
        <w:rPr>
          <w:rFonts w:ascii="Times New Roman" w:hAnsi="Times New Roman" w:cs="Times New Roman"/>
          <w:b/>
          <w:bCs/>
        </w:rPr>
      </w:pPr>
      <w:r w:rsidRPr="003C25DF">
        <w:rPr>
          <w:rFonts w:ascii="Times New Roman" w:hAnsi="Times New Roman" w:cs="Times New Roman"/>
          <w:lang w:eastAsia="en-US"/>
        </w:rPr>
        <w:t>4.</w:t>
      </w:r>
      <w:r w:rsidR="003C25DF" w:rsidRPr="003C25DF">
        <w:rPr>
          <w:rFonts w:ascii="Times New Roman" w:hAnsi="Times New Roman" w:cs="Times New Roman"/>
          <w:lang w:eastAsia="en-US"/>
        </w:rPr>
        <w:t>5</w:t>
      </w:r>
      <w:r w:rsidRPr="003C25DF">
        <w:rPr>
          <w:rFonts w:ascii="Times New Roman" w:hAnsi="Times New Roman" w:cs="Times New Roman"/>
          <w:lang w:eastAsia="en-US"/>
        </w:rPr>
        <w:t>.1 - Na hipótese de a verificação a que se refere o subitem anterior não ser procedida dentro do prazo fixado, reputar-se-á como realizada, consumando-se o recebimento definitivo no dia do esgotamento do prazo.</w:t>
      </w:r>
    </w:p>
    <w:p w14:paraId="02E6FA04" w14:textId="77777777" w:rsidR="00077A71" w:rsidRPr="003C25DF" w:rsidRDefault="00077A71" w:rsidP="003C25DF">
      <w:pPr>
        <w:jc w:val="both"/>
        <w:rPr>
          <w:rFonts w:ascii="Times New Roman" w:hAnsi="Times New Roman" w:cs="Times New Roman"/>
          <w:lang w:eastAsia="en-US"/>
        </w:rPr>
      </w:pPr>
    </w:p>
    <w:p w14:paraId="72123076" w14:textId="7994E9CB" w:rsidR="00077A71" w:rsidRPr="003C25DF" w:rsidRDefault="00077A71" w:rsidP="003C25DF">
      <w:pPr>
        <w:jc w:val="both"/>
        <w:rPr>
          <w:rFonts w:ascii="Times New Roman" w:hAnsi="Times New Roman" w:cs="Times New Roman"/>
        </w:rPr>
      </w:pPr>
      <w:r w:rsidRPr="003C25DF">
        <w:rPr>
          <w:rFonts w:ascii="Times New Roman" w:hAnsi="Times New Roman" w:cs="Times New Roman"/>
          <w:lang w:eastAsia="en-US"/>
        </w:rPr>
        <w:t>4.</w:t>
      </w:r>
      <w:r w:rsidR="003C25DF" w:rsidRPr="003C25DF">
        <w:rPr>
          <w:rFonts w:ascii="Times New Roman" w:hAnsi="Times New Roman" w:cs="Times New Roman"/>
          <w:lang w:eastAsia="en-US"/>
        </w:rPr>
        <w:t>6</w:t>
      </w:r>
      <w:r w:rsidRPr="003C25DF">
        <w:rPr>
          <w:rFonts w:ascii="Times New Roman" w:hAnsi="Times New Roman" w:cs="Times New Roman"/>
          <w:lang w:eastAsia="en-US"/>
        </w:rPr>
        <w:t xml:space="preserve"> - O recebimento provisório ou definitivo do objeto não exclui a responsabilidade da contratada pelos prejuízos resultantes da incorreta execução do contrato.</w:t>
      </w:r>
    </w:p>
    <w:p w14:paraId="3EDA03E0" w14:textId="77777777" w:rsidR="00077A71" w:rsidRPr="003C25DF" w:rsidRDefault="00077A71" w:rsidP="003C25DF">
      <w:pPr>
        <w:pStyle w:val="Nivel10"/>
        <w:spacing w:before="0" w:line="240" w:lineRule="auto"/>
        <w:ind w:left="0" w:firstLine="0"/>
        <w:rPr>
          <w:rFonts w:ascii="Times New Roman" w:hAnsi="Times New Roman" w:cs="Times New Roman"/>
          <w:color w:val="auto"/>
          <w:sz w:val="24"/>
          <w:szCs w:val="24"/>
          <w:lang w:eastAsia="en-US"/>
        </w:rPr>
      </w:pPr>
    </w:p>
    <w:p w14:paraId="4CD36D3C" w14:textId="77777777" w:rsidR="00077A71" w:rsidRPr="003C25DF" w:rsidRDefault="00077A71" w:rsidP="003C25DF">
      <w:pPr>
        <w:pStyle w:val="Nivel10"/>
        <w:spacing w:before="0" w:line="240" w:lineRule="auto"/>
        <w:ind w:left="0" w:firstLine="0"/>
        <w:rPr>
          <w:rFonts w:ascii="Times New Roman" w:hAnsi="Times New Roman" w:cs="Times New Roman"/>
          <w:color w:val="auto"/>
          <w:sz w:val="24"/>
          <w:szCs w:val="24"/>
        </w:rPr>
      </w:pPr>
      <w:r w:rsidRPr="003C25DF">
        <w:rPr>
          <w:rFonts w:ascii="Times New Roman" w:hAnsi="Times New Roman" w:cs="Times New Roman"/>
          <w:color w:val="auto"/>
          <w:sz w:val="24"/>
          <w:szCs w:val="24"/>
          <w:lang w:eastAsia="en-US"/>
        </w:rPr>
        <w:t>5- OBRIGAÇÕES DA CONTRATANTE</w:t>
      </w:r>
    </w:p>
    <w:p w14:paraId="66126DDD" w14:textId="77777777" w:rsidR="00077A71" w:rsidRPr="003C25DF" w:rsidRDefault="00077A71" w:rsidP="003C25DF">
      <w:pPr>
        <w:pStyle w:val="PargrafodaLista"/>
        <w:numPr>
          <w:ilvl w:val="1"/>
          <w:numId w:val="19"/>
        </w:numPr>
        <w:ind w:left="0" w:firstLine="0"/>
        <w:jc w:val="both"/>
        <w:rPr>
          <w:rFonts w:ascii="Times New Roman" w:hAnsi="Times New Roman" w:cs="Times New Roman"/>
          <w:b/>
        </w:rPr>
      </w:pPr>
      <w:r w:rsidRPr="003C25DF">
        <w:rPr>
          <w:rFonts w:ascii="Times New Roman" w:hAnsi="Times New Roman" w:cs="Times New Roman"/>
        </w:rPr>
        <w:t>- São obrigações da Contratante:</w:t>
      </w:r>
    </w:p>
    <w:p w14:paraId="6C0D93AB" w14:textId="77777777" w:rsidR="00077A71" w:rsidRPr="003C25DF" w:rsidRDefault="00077A71" w:rsidP="003C25DF">
      <w:pPr>
        <w:jc w:val="both"/>
        <w:rPr>
          <w:rFonts w:ascii="Times New Roman" w:hAnsi="Times New Roman" w:cs="Times New Roman"/>
        </w:rPr>
      </w:pPr>
    </w:p>
    <w:p w14:paraId="5FE705E6" w14:textId="42680303" w:rsidR="00077A71" w:rsidRPr="003C25DF" w:rsidRDefault="00077A71" w:rsidP="003C25DF">
      <w:pPr>
        <w:jc w:val="both"/>
        <w:rPr>
          <w:rFonts w:ascii="Times New Roman" w:hAnsi="Times New Roman" w:cs="Times New Roman"/>
          <w:b/>
        </w:rPr>
      </w:pPr>
      <w:r w:rsidRPr="003C25DF">
        <w:rPr>
          <w:rFonts w:ascii="Times New Roman" w:hAnsi="Times New Roman" w:cs="Times New Roman"/>
        </w:rPr>
        <w:t xml:space="preserve">5.1.1 - </w:t>
      </w:r>
      <w:r w:rsidR="008F3E1C" w:rsidRPr="003C25DF">
        <w:rPr>
          <w:rFonts w:ascii="Times New Roman" w:hAnsi="Times New Roman" w:cs="Times New Roman"/>
        </w:rPr>
        <w:t>Receber</w:t>
      </w:r>
      <w:r w:rsidRPr="003C25DF">
        <w:rPr>
          <w:rFonts w:ascii="Times New Roman" w:hAnsi="Times New Roman" w:cs="Times New Roman"/>
        </w:rPr>
        <w:t xml:space="preserve"> o objeto no prazo e condições estabelecidas no Edital e seus anexos;</w:t>
      </w:r>
    </w:p>
    <w:p w14:paraId="779CD5CA" w14:textId="77777777" w:rsidR="008F3E1C" w:rsidRPr="003C25DF" w:rsidRDefault="008F3E1C" w:rsidP="003C25DF">
      <w:pPr>
        <w:jc w:val="both"/>
        <w:rPr>
          <w:rFonts w:ascii="Times New Roman" w:hAnsi="Times New Roman" w:cs="Times New Roman"/>
          <w:lang w:eastAsia="en-US"/>
        </w:rPr>
      </w:pPr>
    </w:p>
    <w:p w14:paraId="3CDA2F48" w14:textId="148A437D" w:rsidR="00077A71" w:rsidRPr="003C25DF" w:rsidRDefault="00077A71" w:rsidP="003C25DF">
      <w:pPr>
        <w:jc w:val="both"/>
        <w:rPr>
          <w:rFonts w:ascii="Times New Roman" w:hAnsi="Times New Roman" w:cs="Times New Roman"/>
          <w:b/>
        </w:rPr>
      </w:pPr>
      <w:r w:rsidRPr="003C25DF">
        <w:rPr>
          <w:rFonts w:ascii="Times New Roman" w:hAnsi="Times New Roman" w:cs="Times New Roman"/>
          <w:lang w:eastAsia="en-US"/>
        </w:rPr>
        <w:t xml:space="preserve">5.1.2 - </w:t>
      </w:r>
      <w:r w:rsidR="008F3E1C" w:rsidRPr="003C25DF">
        <w:rPr>
          <w:rFonts w:ascii="Times New Roman" w:hAnsi="Times New Roman" w:cs="Times New Roman"/>
          <w:lang w:eastAsia="en-US"/>
        </w:rPr>
        <w:t>Verificar</w:t>
      </w:r>
      <w:r w:rsidRPr="003C25DF">
        <w:rPr>
          <w:rFonts w:ascii="Times New Roman" w:hAnsi="Times New Roman" w:cs="Times New Roman"/>
          <w:lang w:eastAsia="en-US"/>
        </w:rPr>
        <w:t xml:space="preserve"> minuciosamente, no prazo fixado, a conformidade dos bens recebidos provisoriamente com as especificações constantes do Edital e da proposta, para fins de aceitação e recebimento definitivo;</w:t>
      </w:r>
    </w:p>
    <w:p w14:paraId="02DFACDE" w14:textId="77777777" w:rsidR="008F3E1C" w:rsidRPr="003C25DF" w:rsidRDefault="008F3E1C" w:rsidP="003C25DF">
      <w:pPr>
        <w:jc w:val="both"/>
        <w:rPr>
          <w:rFonts w:ascii="Times New Roman" w:hAnsi="Times New Roman" w:cs="Times New Roman"/>
        </w:rPr>
      </w:pPr>
    </w:p>
    <w:p w14:paraId="1954B81F" w14:textId="50E507C8" w:rsidR="00077A71" w:rsidRPr="003C25DF" w:rsidRDefault="00077A71" w:rsidP="003C25DF">
      <w:pPr>
        <w:jc w:val="both"/>
        <w:rPr>
          <w:rFonts w:ascii="Times New Roman" w:hAnsi="Times New Roman" w:cs="Times New Roman"/>
          <w:b/>
        </w:rPr>
      </w:pPr>
      <w:r w:rsidRPr="003C25DF">
        <w:rPr>
          <w:rFonts w:ascii="Times New Roman" w:hAnsi="Times New Roman" w:cs="Times New Roman"/>
        </w:rPr>
        <w:t xml:space="preserve">5.1.3 - </w:t>
      </w:r>
      <w:r w:rsidR="008F3E1C" w:rsidRPr="003C25DF">
        <w:rPr>
          <w:rFonts w:ascii="Times New Roman" w:hAnsi="Times New Roman" w:cs="Times New Roman"/>
        </w:rPr>
        <w:t>Comunicar</w:t>
      </w:r>
      <w:r w:rsidRPr="003C25DF">
        <w:rPr>
          <w:rFonts w:ascii="Times New Roman" w:hAnsi="Times New Roman" w:cs="Times New Roman"/>
        </w:rPr>
        <w:t xml:space="preserve"> à Contratada, por escrito, sobre imperfeições, falhas ou irregularidades verificadas no objeto fornecido, para que seja substituído, reparado ou corrigido;</w:t>
      </w:r>
    </w:p>
    <w:p w14:paraId="031AF93A" w14:textId="77777777" w:rsidR="008F3E1C" w:rsidRPr="003C25DF" w:rsidRDefault="008F3E1C" w:rsidP="003C25DF">
      <w:pPr>
        <w:jc w:val="both"/>
        <w:rPr>
          <w:rFonts w:ascii="Times New Roman" w:hAnsi="Times New Roman" w:cs="Times New Roman"/>
          <w:lang w:eastAsia="en-US"/>
        </w:rPr>
      </w:pPr>
    </w:p>
    <w:p w14:paraId="6228445E" w14:textId="2ADCE006" w:rsidR="00077A71" w:rsidRPr="003C25DF" w:rsidRDefault="00077A71" w:rsidP="003C25DF">
      <w:pPr>
        <w:jc w:val="both"/>
        <w:rPr>
          <w:rFonts w:ascii="Times New Roman" w:hAnsi="Times New Roman" w:cs="Times New Roman"/>
          <w:b/>
        </w:rPr>
      </w:pPr>
      <w:r w:rsidRPr="003C25DF">
        <w:rPr>
          <w:rFonts w:ascii="Times New Roman" w:hAnsi="Times New Roman" w:cs="Times New Roman"/>
          <w:lang w:eastAsia="en-US"/>
        </w:rPr>
        <w:t xml:space="preserve">5.1.4 - </w:t>
      </w:r>
      <w:r w:rsidR="008F3E1C" w:rsidRPr="003C25DF">
        <w:rPr>
          <w:rFonts w:ascii="Times New Roman" w:hAnsi="Times New Roman" w:cs="Times New Roman"/>
          <w:lang w:eastAsia="en-US"/>
        </w:rPr>
        <w:t>Acompanhar e fiscalizar</w:t>
      </w:r>
      <w:r w:rsidRPr="003C25DF">
        <w:rPr>
          <w:rFonts w:ascii="Times New Roman" w:hAnsi="Times New Roman" w:cs="Times New Roman"/>
          <w:lang w:eastAsia="en-US"/>
        </w:rPr>
        <w:t xml:space="preserve"> o cumprimento das obrigações da Contratada, através de comissão/servidor especialmente designado;</w:t>
      </w:r>
    </w:p>
    <w:p w14:paraId="4D226D7F" w14:textId="77777777" w:rsidR="008F3E1C" w:rsidRPr="003C25DF" w:rsidRDefault="008F3E1C" w:rsidP="003C25DF">
      <w:pPr>
        <w:jc w:val="both"/>
        <w:rPr>
          <w:rFonts w:ascii="Times New Roman" w:hAnsi="Times New Roman" w:cs="Times New Roman"/>
        </w:rPr>
      </w:pPr>
    </w:p>
    <w:p w14:paraId="3DD3B273" w14:textId="7DBC255A" w:rsidR="00077A71" w:rsidRPr="003C25DF" w:rsidRDefault="00077A71" w:rsidP="003C25DF">
      <w:pPr>
        <w:jc w:val="both"/>
        <w:rPr>
          <w:rFonts w:ascii="Times New Roman" w:hAnsi="Times New Roman" w:cs="Times New Roman"/>
        </w:rPr>
      </w:pPr>
      <w:r w:rsidRPr="003C25DF">
        <w:rPr>
          <w:rFonts w:ascii="Times New Roman" w:hAnsi="Times New Roman" w:cs="Times New Roman"/>
        </w:rPr>
        <w:lastRenderedPageBreak/>
        <w:t xml:space="preserve">5.1.5 - </w:t>
      </w:r>
      <w:r w:rsidR="008F3E1C" w:rsidRPr="003C25DF">
        <w:rPr>
          <w:rFonts w:ascii="Times New Roman" w:hAnsi="Times New Roman" w:cs="Times New Roman"/>
        </w:rPr>
        <w:t>Efetuar</w:t>
      </w:r>
      <w:r w:rsidRPr="003C25DF">
        <w:rPr>
          <w:rFonts w:ascii="Times New Roman" w:hAnsi="Times New Roman" w:cs="Times New Roman"/>
        </w:rPr>
        <w:t xml:space="preserve"> o pagamento à Contratada</w:t>
      </w:r>
      <w:r w:rsidRPr="003C25DF">
        <w:rPr>
          <w:rFonts w:ascii="Times New Roman" w:hAnsi="Times New Roman" w:cs="Times New Roman"/>
          <w:b/>
        </w:rPr>
        <w:t xml:space="preserve"> </w:t>
      </w:r>
      <w:r w:rsidRPr="003C25DF">
        <w:rPr>
          <w:rFonts w:ascii="Times New Roman" w:hAnsi="Times New Roman" w:cs="Times New Roman"/>
        </w:rPr>
        <w:t>no valor correspondente ao fornecimento do objeto, no prazo e forma estabelecidos no Edital e seus anexos;</w:t>
      </w:r>
    </w:p>
    <w:p w14:paraId="1D51A187" w14:textId="77777777" w:rsidR="008F3E1C" w:rsidRPr="003C25DF" w:rsidRDefault="008F3E1C" w:rsidP="003C25DF">
      <w:pPr>
        <w:jc w:val="both"/>
        <w:rPr>
          <w:rFonts w:ascii="Times New Roman" w:hAnsi="Times New Roman" w:cs="Times New Roman"/>
        </w:rPr>
      </w:pPr>
    </w:p>
    <w:p w14:paraId="7D71B99E" w14:textId="35F1EE59" w:rsidR="00077A71" w:rsidRPr="003C25DF" w:rsidRDefault="00077A71" w:rsidP="003C25DF">
      <w:pPr>
        <w:jc w:val="both"/>
        <w:rPr>
          <w:rFonts w:ascii="Times New Roman" w:hAnsi="Times New Roman" w:cs="Times New Roman"/>
        </w:rPr>
      </w:pPr>
      <w:r w:rsidRPr="003C25DF">
        <w:rPr>
          <w:rFonts w:ascii="Times New Roman" w:hAnsi="Times New Roman" w:cs="Times New Roman"/>
        </w:rPr>
        <w:t xml:space="preserve">5.1.6- Proporcionar todas as facilidades para que a CONTRATADA possa fornecer os produtos contratados, dentro das condições pactuadas; </w:t>
      </w:r>
    </w:p>
    <w:p w14:paraId="4464DC33" w14:textId="77777777" w:rsidR="008F3E1C" w:rsidRPr="003C25DF" w:rsidRDefault="008F3E1C" w:rsidP="003C25DF">
      <w:pPr>
        <w:jc w:val="both"/>
        <w:rPr>
          <w:rFonts w:ascii="Times New Roman" w:hAnsi="Times New Roman" w:cs="Times New Roman"/>
        </w:rPr>
      </w:pPr>
    </w:p>
    <w:p w14:paraId="0EEAEC6B" w14:textId="5FAE7FAC" w:rsidR="00077A71" w:rsidRPr="003C25DF" w:rsidRDefault="00077A71" w:rsidP="003C25DF">
      <w:pPr>
        <w:jc w:val="both"/>
        <w:rPr>
          <w:rFonts w:ascii="Times New Roman" w:hAnsi="Times New Roman" w:cs="Times New Roman"/>
        </w:rPr>
      </w:pPr>
      <w:r w:rsidRPr="003C25DF">
        <w:rPr>
          <w:rFonts w:ascii="Times New Roman" w:hAnsi="Times New Roman" w:cs="Times New Roman"/>
        </w:rPr>
        <w:t xml:space="preserve">5.1.7- Notificar a CONTRATADA, por escrito, acerca da ocorrência de eventuais irregularidades no fornecimento dos produtos, fixando o prazo máximo de 24 (vinte e quatro) horas para sua substituição; </w:t>
      </w:r>
    </w:p>
    <w:p w14:paraId="4A6483BE" w14:textId="77777777" w:rsidR="008F3E1C" w:rsidRPr="003C25DF" w:rsidRDefault="008F3E1C" w:rsidP="003C25DF">
      <w:pPr>
        <w:jc w:val="both"/>
        <w:rPr>
          <w:rFonts w:ascii="Times New Roman" w:hAnsi="Times New Roman" w:cs="Times New Roman"/>
        </w:rPr>
      </w:pPr>
    </w:p>
    <w:p w14:paraId="657C8ED3" w14:textId="6C606DE3" w:rsidR="00077A71" w:rsidRPr="003C25DF" w:rsidRDefault="00077A71" w:rsidP="003C25DF">
      <w:pPr>
        <w:jc w:val="both"/>
        <w:rPr>
          <w:rFonts w:ascii="Times New Roman" w:hAnsi="Times New Roman" w:cs="Times New Roman"/>
        </w:rPr>
      </w:pPr>
      <w:r w:rsidRPr="003C25DF">
        <w:rPr>
          <w:rFonts w:ascii="Times New Roman" w:hAnsi="Times New Roman" w:cs="Times New Roman"/>
        </w:rPr>
        <w:t>5.1.8- Exigir que os produtos sejam fornecidos em perfeito estado para uso;</w:t>
      </w:r>
    </w:p>
    <w:p w14:paraId="75A858D5" w14:textId="77777777" w:rsidR="008F3E1C" w:rsidRPr="003C25DF" w:rsidRDefault="008F3E1C" w:rsidP="003C25DF">
      <w:pPr>
        <w:jc w:val="both"/>
        <w:rPr>
          <w:rFonts w:ascii="Times New Roman" w:hAnsi="Times New Roman" w:cs="Times New Roman"/>
        </w:rPr>
      </w:pPr>
    </w:p>
    <w:p w14:paraId="76801934" w14:textId="60DA0376" w:rsidR="00077A71" w:rsidRPr="003C25DF" w:rsidRDefault="00077A71" w:rsidP="003C25DF">
      <w:pPr>
        <w:jc w:val="both"/>
        <w:rPr>
          <w:rFonts w:ascii="Times New Roman" w:hAnsi="Times New Roman" w:cs="Times New Roman"/>
        </w:rPr>
      </w:pPr>
      <w:r w:rsidRPr="003C25DF">
        <w:rPr>
          <w:rFonts w:ascii="Times New Roman" w:hAnsi="Times New Roman" w:cs="Times New Roman"/>
        </w:rPr>
        <w:t>5.1.9- Ordenar, se for o caso, a imediata substituição de empregado da CONTRATADA que embaraçar ou dificultar a sua fiscalização;</w:t>
      </w:r>
    </w:p>
    <w:p w14:paraId="26C3A34E" w14:textId="77777777" w:rsidR="003C25DF" w:rsidRPr="003C25DF" w:rsidRDefault="003C25DF" w:rsidP="003C25DF">
      <w:pPr>
        <w:jc w:val="both"/>
        <w:rPr>
          <w:rFonts w:ascii="Times New Roman" w:hAnsi="Times New Roman" w:cs="Times New Roman"/>
        </w:rPr>
      </w:pPr>
    </w:p>
    <w:p w14:paraId="2B53D6F4"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 xml:space="preserve">5.1.10- Observar para que durante toda a </w:t>
      </w:r>
      <w:r w:rsidRPr="003C25DF">
        <w:rPr>
          <w:rFonts w:ascii="Times New Roman" w:hAnsi="Times New Roman" w:cs="Times New Roman"/>
          <w:b/>
          <w:bCs/>
        </w:rPr>
        <w:t>vigência do Contrato Administrativo</w:t>
      </w:r>
      <w:r w:rsidRPr="003C25DF">
        <w:rPr>
          <w:rFonts w:ascii="Times New Roman" w:hAnsi="Times New Roman" w:cs="Times New Roman"/>
        </w:rPr>
        <w:t xml:space="preserve"> sejam mantidas todas as condições de habilitação e qualificação da CONTRATADA, exigíveis na licitação, solicitando desta, quando for o caso, a documentação que substitua aquela com prazo de validade vencida.</w:t>
      </w:r>
    </w:p>
    <w:p w14:paraId="4A6A1A3E" w14:textId="77777777" w:rsidR="00077A71" w:rsidRPr="003C25DF" w:rsidRDefault="00077A71" w:rsidP="003C25DF">
      <w:pPr>
        <w:pStyle w:val="PargrafodaLista"/>
        <w:ind w:left="0"/>
        <w:jc w:val="both"/>
        <w:rPr>
          <w:rFonts w:ascii="Times New Roman" w:hAnsi="Times New Roman" w:cs="Times New Roman"/>
        </w:rPr>
      </w:pPr>
    </w:p>
    <w:p w14:paraId="637DA0ED" w14:textId="77777777" w:rsidR="00077A71" w:rsidRPr="003C25DF" w:rsidRDefault="00077A71" w:rsidP="003C25DF">
      <w:pPr>
        <w:pStyle w:val="PargrafodaLista"/>
        <w:ind w:left="0"/>
        <w:jc w:val="both"/>
        <w:rPr>
          <w:rFonts w:ascii="Times New Roman" w:hAnsi="Times New Roman" w:cs="Times New Roman"/>
        </w:rPr>
      </w:pPr>
      <w:r w:rsidRPr="003C25DF">
        <w:rPr>
          <w:rFonts w:ascii="Times New Roman" w:hAnsi="Times New Roman" w:cs="Times New Roman"/>
        </w:rPr>
        <w:t>5.2 -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5938D38" w14:textId="77777777" w:rsidR="00077A71" w:rsidRPr="003C25DF" w:rsidRDefault="00077A71" w:rsidP="003C25DF">
      <w:pPr>
        <w:pStyle w:val="PargrafodaLista"/>
        <w:ind w:left="0"/>
        <w:jc w:val="both"/>
        <w:rPr>
          <w:rFonts w:ascii="Times New Roman" w:hAnsi="Times New Roman" w:cs="Times New Roman"/>
          <w:b/>
        </w:rPr>
      </w:pPr>
    </w:p>
    <w:p w14:paraId="689D977A" w14:textId="77777777" w:rsidR="00077A71" w:rsidRPr="003C25DF" w:rsidRDefault="00077A71" w:rsidP="003C25DF">
      <w:pPr>
        <w:pStyle w:val="Nivel10"/>
        <w:spacing w:before="0" w:line="240" w:lineRule="auto"/>
        <w:ind w:left="0" w:firstLine="0"/>
        <w:rPr>
          <w:rFonts w:ascii="Times New Roman" w:hAnsi="Times New Roman" w:cs="Times New Roman"/>
          <w:color w:val="auto"/>
          <w:sz w:val="24"/>
          <w:szCs w:val="24"/>
        </w:rPr>
      </w:pPr>
      <w:r w:rsidRPr="003C25DF">
        <w:rPr>
          <w:rFonts w:ascii="Times New Roman" w:hAnsi="Times New Roman" w:cs="Times New Roman"/>
          <w:color w:val="auto"/>
          <w:sz w:val="24"/>
          <w:szCs w:val="24"/>
        </w:rPr>
        <w:t>6- OBRIGAÇÕES DA CONTRATADA</w:t>
      </w:r>
    </w:p>
    <w:p w14:paraId="00C90003" w14:textId="77777777" w:rsidR="00077A71" w:rsidRPr="003C25DF" w:rsidRDefault="00077A71" w:rsidP="003C25DF">
      <w:pPr>
        <w:jc w:val="both"/>
        <w:rPr>
          <w:rFonts w:ascii="Times New Roman" w:hAnsi="Times New Roman" w:cs="Times New Roman"/>
          <w:b/>
        </w:rPr>
      </w:pPr>
      <w:r w:rsidRPr="003C25DF">
        <w:rPr>
          <w:rFonts w:ascii="Times New Roman" w:hAnsi="Times New Roman" w:cs="Times New Roman"/>
        </w:rPr>
        <w:t>6.1 - A Contratada deve cumprir todas as obrigações constantes no Edital, seus anexos e sua proposta, assumindo como exclusivamente seus os riscos e as despesas decorrentes da boa e perfeita execução do objeto e, ainda:</w:t>
      </w:r>
    </w:p>
    <w:p w14:paraId="3A121AA7" w14:textId="77777777" w:rsidR="00077A71" w:rsidRPr="003C25DF" w:rsidRDefault="00077A71" w:rsidP="003C25DF">
      <w:pPr>
        <w:jc w:val="both"/>
        <w:rPr>
          <w:rFonts w:ascii="Times New Roman" w:hAnsi="Times New Roman" w:cs="Times New Roman"/>
        </w:rPr>
      </w:pPr>
    </w:p>
    <w:p w14:paraId="63954EE9" w14:textId="77777777" w:rsidR="00077A71" w:rsidRPr="003C25DF" w:rsidRDefault="00077A71" w:rsidP="003C25DF">
      <w:pPr>
        <w:jc w:val="both"/>
        <w:rPr>
          <w:rFonts w:ascii="Times New Roman" w:hAnsi="Times New Roman" w:cs="Times New Roman"/>
          <w:b/>
        </w:rPr>
      </w:pPr>
      <w:r w:rsidRPr="003C25DF">
        <w:rPr>
          <w:rFonts w:ascii="Times New Roman" w:hAnsi="Times New Roman" w:cs="Times New Roman"/>
        </w:rPr>
        <w:t>6.1.1 -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w:t>
      </w:r>
    </w:p>
    <w:p w14:paraId="72012891" w14:textId="77777777" w:rsidR="00077A71" w:rsidRPr="003C25DF" w:rsidRDefault="00077A71" w:rsidP="003C25DF">
      <w:pPr>
        <w:jc w:val="both"/>
        <w:rPr>
          <w:rFonts w:ascii="Times New Roman" w:hAnsi="Times New Roman" w:cs="Times New Roman"/>
        </w:rPr>
      </w:pPr>
    </w:p>
    <w:p w14:paraId="317E4068"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 xml:space="preserve">6.1.1.1 O objeto deve estar acompanhado do manual do usuário, com uma </w:t>
      </w:r>
      <w:r w:rsidRPr="003C25DF">
        <w:rPr>
          <w:rFonts w:ascii="Times New Roman" w:hAnsi="Times New Roman" w:cs="Times New Roman"/>
          <w:bCs/>
          <w:iCs/>
          <w:lang w:eastAsia="en-US"/>
        </w:rPr>
        <w:t>versão</w:t>
      </w:r>
      <w:r w:rsidRPr="003C25DF">
        <w:rPr>
          <w:rFonts w:ascii="Times New Roman" w:hAnsi="Times New Roman" w:cs="Times New Roman"/>
        </w:rPr>
        <w:t xml:space="preserve"> em português e da relação da rede de assistência técnica autorizada;</w:t>
      </w:r>
    </w:p>
    <w:p w14:paraId="5379A7D4" w14:textId="77777777" w:rsidR="00077A71" w:rsidRPr="003C25DF" w:rsidRDefault="00077A71" w:rsidP="003C25DF">
      <w:pPr>
        <w:jc w:val="both"/>
        <w:rPr>
          <w:rFonts w:ascii="Times New Roman" w:hAnsi="Times New Roman" w:cs="Times New Roman"/>
        </w:rPr>
      </w:pPr>
    </w:p>
    <w:p w14:paraId="7D2845E1"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6.1.2 - Responsabilizar-se pelos vícios e danos decorrentes do objeto, de acordo com os artigos 12, 13 e 17 a 27, do Código de Defesa do Consumidor (Lei nº 8.078, de 1990);</w:t>
      </w:r>
    </w:p>
    <w:p w14:paraId="0D0DCF17" w14:textId="77777777" w:rsidR="00077A71" w:rsidRPr="003C25DF" w:rsidRDefault="00077A71" w:rsidP="003C25DF">
      <w:pPr>
        <w:jc w:val="both"/>
        <w:rPr>
          <w:rFonts w:ascii="Times New Roman" w:hAnsi="Times New Roman" w:cs="Times New Roman"/>
        </w:rPr>
      </w:pPr>
    </w:p>
    <w:p w14:paraId="65CE4CB1"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6.1.3 - Substituir, reparar ou corrigir, às suas expensas, no prazo fixado neste Termo de Referência, o objeto com avarias ou defeitos;</w:t>
      </w:r>
    </w:p>
    <w:p w14:paraId="36610A01" w14:textId="77777777" w:rsidR="00077A71" w:rsidRPr="003C25DF" w:rsidRDefault="00077A71" w:rsidP="003C25DF">
      <w:pPr>
        <w:jc w:val="both"/>
        <w:rPr>
          <w:rFonts w:ascii="Times New Roman" w:hAnsi="Times New Roman" w:cs="Times New Roman"/>
        </w:rPr>
      </w:pPr>
    </w:p>
    <w:p w14:paraId="43C98AD3"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lastRenderedPageBreak/>
        <w:t>6.1.3 - Comunicar à Contratante, no prazo máximo de 24 (vinte e quatro) horas que antecede a data da entrega, os motivos que impossibilitem o cumprimento do prazo previsto, com a devida comprovação;</w:t>
      </w:r>
    </w:p>
    <w:p w14:paraId="25DF9EEA" w14:textId="77777777" w:rsidR="00077A71" w:rsidRPr="003C25DF" w:rsidRDefault="00077A71" w:rsidP="003C25DF">
      <w:pPr>
        <w:jc w:val="both"/>
        <w:rPr>
          <w:rFonts w:ascii="Times New Roman" w:hAnsi="Times New Roman" w:cs="Times New Roman"/>
        </w:rPr>
      </w:pPr>
    </w:p>
    <w:p w14:paraId="0EE03DD2"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6.1.4 - Manter, durante toda a execução do contrato, em compatibilidade com as obrigações assumidas, todas as condições de habilitação e qualificação exigidas na licitação;</w:t>
      </w:r>
    </w:p>
    <w:p w14:paraId="4BB0475A" w14:textId="77777777" w:rsidR="00077A71" w:rsidRPr="003C25DF" w:rsidRDefault="00077A71" w:rsidP="003C25DF">
      <w:pPr>
        <w:jc w:val="both"/>
        <w:rPr>
          <w:rFonts w:ascii="Times New Roman" w:hAnsi="Times New Roman" w:cs="Times New Roman"/>
        </w:rPr>
      </w:pPr>
    </w:p>
    <w:p w14:paraId="44AE2C06"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6.1.5 - Indicar preposto para representá-la durante a execução do contrato;</w:t>
      </w:r>
    </w:p>
    <w:p w14:paraId="68DBC455" w14:textId="77777777" w:rsidR="00077A71" w:rsidRPr="003C25DF" w:rsidRDefault="00077A71" w:rsidP="003C25DF">
      <w:pPr>
        <w:jc w:val="both"/>
        <w:rPr>
          <w:rFonts w:ascii="Times New Roman" w:hAnsi="Times New Roman" w:cs="Times New Roman"/>
        </w:rPr>
      </w:pPr>
    </w:p>
    <w:p w14:paraId="5207EF22" w14:textId="77777777" w:rsidR="00077A71" w:rsidRPr="003C25DF" w:rsidRDefault="00077A71" w:rsidP="003C25DF">
      <w:pPr>
        <w:pStyle w:val="Recuodecorpodetexto2"/>
        <w:spacing w:after="0" w:line="240" w:lineRule="auto"/>
        <w:ind w:left="0"/>
        <w:jc w:val="both"/>
        <w:rPr>
          <w:rFonts w:ascii="Times New Roman" w:hAnsi="Times New Roman" w:cs="Times New Roman"/>
        </w:rPr>
      </w:pPr>
      <w:r w:rsidRPr="003C25DF">
        <w:rPr>
          <w:rFonts w:ascii="Times New Roman" w:hAnsi="Times New Roman" w:cs="Times New Roman"/>
        </w:rPr>
        <w:t>6.1.6- Responder, integralmente, pelo pagamento de eventuais encargos trabalhistas, previdenciários, fiscais e/ou comerciais resultantes da execução dos termos do contrato administrativo decorrente desta licitação, sem qualquer ônus para o CONTRATANTE;</w:t>
      </w:r>
    </w:p>
    <w:p w14:paraId="156DC7AB" w14:textId="77777777" w:rsidR="00077A71" w:rsidRPr="003C25DF" w:rsidRDefault="00077A71" w:rsidP="003C25DF">
      <w:pPr>
        <w:pStyle w:val="Recuodecorpodetexto2"/>
        <w:spacing w:after="0" w:line="240" w:lineRule="auto"/>
        <w:ind w:left="0"/>
        <w:jc w:val="both"/>
        <w:rPr>
          <w:rFonts w:ascii="Times New Roman" w:hAnsi="Times New Roman" w:cs="Times New Roman"/>
        </w:rPr>
      </w:pPr>
    </w:p>
    <w:p w14:paraId="2F919635" w14:textId="77777777" w:rsidR="00077A71" w:rsidRPr="003C25DF" w:rsidRDefault="00077A71" w:rsidP="003C25DF">
      <w:pPr>
        <w:pStyle w:val="Recuodecorpodetexto2"/>
        <w:spacing w:after="0" w:line="240" w:lineRule="auto"/>
        <w:ind w:left="0"/>
        <w:jc w:val="both"/>
        <w:rPr>
          <w:rFonts w:ascii="Times New Roman" w:hAnsi="Times New Roman" w:cs="Times New Roman"/>
        </w:rPr>
      </w:pPr>
      <w:r w:rsidRPr="003C25DF">
        <w:rPr>
          <w:rFonts w:ascii="Times New Roman" w:hAnsi="Times New Roman" w:cs="Times New Roman"/>
        </w:rPr>
        <w:t>6.1.7- Não transferir a terceiros, por qualquer forma, nem mesmo parcialmente, o presente contrato, nem subcontratar qualquer das prestações a que está obrigado, sem prévio assentimento por escrito, do CONTRATANTE;</w:t>
      </w:r>
    </w:p>
    <w:p w14:paraId="4399B440" w14:textId="77777777" w:rsidR="00077A71" w:rsidRPr="003C25DF" w:rsidRDefault="00077A71" w:rsidP="003C25DF">
      <w:pPr>
        <w:pStyle w:val="Recuodecorpodetexto2"/>
        <w:spacing w:after="0" w:line="240" w:lineRule="auto"/>
        <w:ind w:left="0"/>
        <w:jc w:val="both"/>
        <w:rPr>
          <w:rFonts w:ascii="Times New Roman" w:hAnsi="Times New Roman" w:cs="Times New Roman"/>
        </w:rPr>
      </w:pPr>
      <w:r w:rsidRPr="003C25DF">
        <w:rPr>
          <w:rFonts w:ascii="Times New Roman" w:hAnsi="Times New Roman" w:cs="Times New Roman"/>
        </w:rPr>
        <w:t>6.1.8 - Prestar, em tempo hábil, todas as informações e esclarecimentos solicitados pelo CONTRATANTE e atender, pronta e irrestritamente, às reclamações desta;</w:t>
      </w:r>
    </w:p>
    <w:p w14:paraId="7AA4C5F3" w14:textId="77777777" w:rsidR="00077A71" w:rsidRPr="003C25DF" w:rsidRDefault="00077A71" w:rsidP="003C25DF">
      <w:pPr>
        <w:pStyle w:val="Recuodecorpodetexto2"/>
        <w:spacing w:after="0" w:line="240" w:lineRule="auto"/>
        <w:ind w:left="0"/>
        <w:jc w:val="both"/>
        <w:rPr>
          <w:rFonts w:ascii="Times New Roman" w:hAnsi="Times New Roman" w:cs="Times New Roman"/>
        </w:rPr>
      </w:pPr>
    </w:p>
    <w:p w14:paraId="1E4AFF27" w14:textId="77777777" w:rsidR="00077A71" w:rsidRPr="003C25DF" w:rsidRDefault="00077A71" w:rsidP="003C25DF">
      <w:pPr>
        <w:pStyle w:val="Recuodecorpodetexto2"/>
        <w:spacing w:after="0" w:line="240" w:lineRule="auto"/>
        <w:ind w:left="0"/>
        <w:jc w:val="both"/>
        <w:rPr>
          <w:rFonts w:ascii="Times New Roman" w:hAnsi="Times New Roman" w:cs="Times New Roman"/>
        </w:rPr>
      </w:pPr>
      <w:r w:rsidRPr="003C25DF">
        <w:rPr>
          <w:rFonts w:ascii="Times New Roman" w:hAnsi="Times New Roman" w:cs="Times New Roman"/>
        </w:rPr>
        <w:t>6.1.9 - Pagar regulamente os impostos, taxas e demais contribuições e tributos decorrentes da execução do objeto do instrumento contratual a ser posteriormente firmado;</w:t>
      </w:r>
    </w:p>
    <w:p w14:paraId="3E2B4905" w14:textId="77777777" w:rsidR="00077A71" w:rsidRPr="003C25DF" w:rsidRDefault="00077A71" w:rsidP="003C25DF">
      <w:pPr>
        <w:pStyle w:val="Recuodecorpodetexto2"/>
        <w:spacing w:after="0" w:line="240" w:lineRule="auto"/>
        <w:ind w:left="0"/>
        <w:jc w:val="both"/>
        <w:rPr>
          <w:rFonts w:ascii="Times New Roman" w:hAnsi="Times New Roman" w:cs="Times New Roman"/>
        </w:rPr>
      </w:pPr>
    </w:p>
    <w:p w14:paraId="1D9D1418" w14:textId="77777777" w:rsidR="00077A71" w:rsidRPr="003C25DF" w:rsidRDefault="00077A71" w:rsidP="003C25DF">
      <w:pPr>
        <w:pStyle w:val="Recuodecorpodetexto2"/>
        <w:spacing w:after="0" w:line="240" w:lineRule="auto"/>
        <w:ind w:left="0"/>
        <w:jc w:val="both"/>
        <w:rPr>
          <w:rFonts w:ascii="Times New Roman" w:hAnsi="Times New Roman" w:cs="Times New Roman"/>
        </w:rPr>
      </w:pPr>
      <w:r w:rsidRPr="003C25DF">
        <w:rPr>
          <w:rFonts w:ascii="Times New Roman" w:hAnsi="Times New Roman" w:cs="Times New Roman"/>
        </w:rPr>
        <w:t xml:space="preserve">6.1.10 - </w:t>
      </w:r>
      <w:r w:rsidRPr="003C25DF">
        <w:rPr>
          <w:rFonts w:ascii="Times New Roman" w:hAnsi="Times New Roman" w:cs="Times New Roman"/>
          <w:b/>
        </w:rPr>
        <w:t>Fornecer os produtos</w:t>
      </w:r>
      <w:r w:rsidRPr="003C25DF">
        <w:rPr>
          <w:rFonts w:ascii="Times New Roman" w:hAnsi="Times New Roman" w:cs="Times New Roman"/>
        </w:rPr>
        <w:t xml:space="preserve"> de acordo com as suas especificações, em condições perfeitas para uso;</w:t>
      </w:r>
    </w:p>
    <w:p w14:paraId="2E1896F1" w14:textId="77777777" w:rsidR="00077A71" w:rsidRPr="003C25DF" w:rsidRDefault="00077A71" w:rsidP="003C25DF">
      <w:pPr>
        <w:pStyle w:val="Recuodecorpodetexto2"/>
        <w:spacing w:after="0" w:line="240" w:lineRule="auto"/>
        <w:ind w:left="0"/>
        <w:jc w:val="both"/>
        <w:rPr>
          <w:rFonts w:ascii="Times New Roman" w:hAnsi="Times New Roman" w:cs="Times New Roman"/>
        </w:rPr>
      </w:pPr>
    </w:p>
    <w:p w14:paraId="00635433" w14:textId="77777777" w:rsidR="00077A71" w:rsidRPr="003C25DF" w:rsidRDefault="00077A71" w:rsidP="003C25DF">
      <w:pPr>
        <w:pStyle w:val="Recuodecorpodetexto2"/>
        <w:spacing w:after="0" w:line="240" w:lineRule="auto"/>
        <w:ind w:left="0"/>
        <w:jc w:val="both"/>
        <w:rPr>
          <w:rFonts w:ascii="Times New Roman" w:hAnsi="Times New Roman" w:cs="Times New Roman"/>
        </w:rPr>
      </w:pPr>
      <w:r w:rsidRPr="003C25DF">
        <w:rPr>
          <w:rFonts w:ascii="Times New Roman" w:hAnsi="Times New Roman" w:cs="Times New Roman"/>
        </w:rPr>
        <w:t>6.1.11 - Sanar eventuais irregularidades na execução dos serviços, no prazo máximo de 24 (vinte e quatro) horas;</w:t>
      </w:r>
    </w:p>
    <w:p w14:paraId="7DA1E84A" w14:textId="77777777" w:rsidR="00077A71" w:rsidRPr="003C25DF" w:rsidRDefault="00077A71" w:rsidP="003C25DF">
      <w:pPr>
        <w:pStyle w:val="Recuodecorpodetexto2"/>
        <w:spacing w:after="0" w:line="240" w:lineRule="auto"/>
        <w:ind w:left="0"/>
        <w:jc w:val="both"/>
        <w:rPr>
          <w:rFonts w:ascii="Times New Roman" w:hAnsi="Times New Roman" w:cs="Times New Roman"/>
        </w:rPr>
      </w:pPr>
    </w:p>
    <w:p w14:paraId="47594ED4" w14:textId="77777777" w:rsidR="00077A71" w:rsidRPr="003C25DF" w:rsidRDefault="00077A71" w:rsidP="003C25DF">
      <w:pPr>
        <w:pStyle w:val="Recuodecorpodetexto2"/>
        <w:spacing w:after="0" w:line="240" w:lineRule="auto"/>
        <w:ind w:left="0"/>
        <w:jc w:val="both"/>
        <w:rPr>
          <w:rFonts w:ascii="Times New Roman" w:hAnsi="Times New Roman" w:cs="Times New Roman"/>
        </w:rPr>
      </w:pPr>
      <w:r w:rsidRPr="003C25DF">
        <w:rPr>
          <w:rFonts w:ascii="Times New Roman" w:hAnsi="Times New Roman" w:cs="Times New Roman"/>
        </w:rPr>
        <w:t>6.1.12 - Manter-se com as mesmas condições de habilitação da contratação;</w:t>
      </w:r>
    </w:p>
    <w:p w14:paraId="4831EB1D" w14:textId="77777777" w:rsidR="00077A71" w:rsidRPr="003C25DF" w:rsidRDefault="00077A71" w:rsidP="003C25DF">
      <w:pPr>
        <w:pStyle w:val="Recuodecorpodetexto2"/>
        <w:spacing w:after="0" w:line="240" w:lineRule="auto"/>
        <w:ind w:left="0"/>
        <w:jc w:val="both"/>
        <w:rPr>
          <w:rFonts w:ascii="Times New Roman" w:hAnsi="Times New Roman" w:cs="Times New Roman"/>
        </w:rPr>
      </w:pPr>
    </w:p>
    <w:p w14:paraId="3E15980B" w14:textId="77078C20" w:rsidR="00077A71" w:rsidRPr="003C25DF" w:rsidRDefault="00077A71" w:rsidP="003C25DF">
      <w:pPr>
        <w:widowControl w:val="0"/>
        <w:jc w:val="both"/>
        <w:rPr>
          <w:rFonts w:ascii="Times New Roman" w:hAnsi="Times New Roman" w:cs="Times New Roman"/>
          <w:b/>
          <w:bCs/>
        </w:rPr>
      </w:pPr>
      <w:r w:rsidRPr="003C25DF">
        <w:rPr>
          <w:rFonts w:ascii="Times New Roman" w:hAnsi="Times New Roman" w:cs="Times New Roman"/>
        </w:rPr>
        <w:t xml:space="preserve">6.1.13 - Aceitar, nas mesmas condições </w:t>
      </w:r>
      <w:r w:rsidR="003C25DF" w:rsidRPr="003C25DF">
        <w:rPr>
          <w:rFonts w:ascii="Times New Roman" w:hAnsi="Times New Roman" w:cs="Times New Roman"/>
        </w:rPr>
        <w:t>contratuais</w:t>
      </w:r>
      <w:r w:rsidRPr="003C25DF">
        <w:rPr>
          <w:rFonts w:ascii="Times New Roman" w:hAnsi="Times New Roman" w:cs="Times New Roman"/>
        </w:rPr>
        <w:t xml:space="preserve">, os acréscimos ou supressões dos produtos que porventura se fizerem necessários, a exclusivo critério do CONTRATANTE, em até 50% (cinquenta por cento) do valor inicial atualizado do contrato </w:t>
      </w:r>
      <w:r w:rsidRPr="003C25DF">
        <w:rPr>
          <w:rFonts w:ascii="Times New Roman" w:hAnsi="Times New Roman" w:cs="Times New Roman"/>
          <w:b/>
          <w:bCs/>
        </w:rPr>
        <w:t>(art.  Art. 4º-I da Lei Federal nº 13.979/2020).</w:t>
      </w:r>
    </w:p>
    <w:p w14:paraId="5D76B609" w14:textId="77777777" w:rsidR="00077A71" w:rsidRPr="003C25DF" w:rsidRDefault="00077A71" w:rsidP="003C25DF">
      <w:pPr>
        <w:pStyle w:val="Recuodecorpodetexto2"/>
        <w:spacing w:after="0" w:line="240" w:lineRule="auto"/>
        <w:ind w:left="0"/>
        <w:jc w:val="both"/>
        <w:rPr>
          <w:rFonts w:ascii="Times New Roman" w:hAnsi="Times New Roman" w:cs="Times New Roman"/>
        </w:rPr>
      </w:pPr>
    </w:p>
    <w:p w14:paraId="2E326185" w14:textId="77777777" w:rsidR="00077A71" w:rsidRPr="003C25DF" w:rsidRDefault="00077A71" w:rsidP="003C25DF">
      <w:pPr>
        <w:pStyle w:val="Recuodecorpodetexto2"/>
        <w:spacing w:after="0" w:line="240" w:lineRule="auto"/>
        <w:ind w:left="0"/>
        <w:jc w:val="both"/>
        <w:rPr>
          <w:rFonts w:ascii="Times New Roman" w:hAnsi="Times New Roman" w:cs="Times New Roman"/>
        </w:rPr>
      </w:pPr>
      <w:r w:rsidRPr="003C25DF">
        <w:rPr>
          <w:rFonts w:ascii="Times New Roman" w:hAnsi="Times New Roman" w:cs="Times New Roman"/>
        </w:rPr>
        <w:t>6.2- Por força do § 2º, do art. 32, da Lei 8.666/93, fica a CONTRATADA obrigada a declarar ao CONTRATANTE, sob as penalidades cabíveis, a superveniência de quaisquer fatos que o impeçam de contratar com a Administração Pública.</w:t>
      </w:r>
    </w:p>
    <w:p w14:paraId="5DD3F485" w14:textId="77777777" w:rsidR="00077A71" w:rsidRPr="003C25DF" w:rsidRDefault="00077A71" w:rsidP="003C25DF">
      <w:pPr>
        <w:jc w:val="both"/>
        <w:rPr>
          <w:rFonts w:ascii="Times New Roman" w:hAnsi="Times New Roman" w:cs="Times New Roman"/>
        </w:rPr>
      </w:pPr>
    </w:p>
    <w:p w14:paraId="27587DEA" w14:textId="77777777" w:rsidR="00077A71" w:rsidRPr="003C25DF" w:rsidRDefault="00077A71" w:rsidP="003C25DF">
      <w:pPr>
        <w:pStyle w:val="Nivel10"/>
        <w:spacing w:before="0" w:line="240" w:lineRule="auto"/>
        <w:ind w:left="0" w:firstLine="0"/>
        <w:rPr>
          <w:rFonts w:ascii="Times New Roman" w:hAnsi="Times New Roman" w:cs="Times New Roman"/>
          <w:color w:val="auto"/>
          <w:sz w:val="24"/>
          <w:szCs w:val="24"/>
        </w:rPr>
      </w:pPr>
      <w:r w:rsidRPr="003C25DF">
        <w:rPr>
          <w:rFonts w:ascii="Times New Roman" w:hAnsi="Times New Roman" w:cs="Times New Roman"/>
          <w:color w:val="auto"/>
          <w:sz w:val="24"/>
          <w:szCs w:val="24"/>
        </w:rPr>
        <w:t>7- DA SUBCONTRATAÇÃO</w:t>
      </w:r>
    </w:p>
    <w:p w14:paraId="08E34D8E" w14:textId="77777777" w:rsidR="00077A71" w:rsidRPr="003C25DF" w:rsidRDefault="00077A71" w:rsidP="003C25DF">
      <w:pPr>
        <w:pStyle w:val="PargrafodaLista"/>
        <w:ind w:left="0"/>
        <w:jc w:val="both"/>
        <w:rPr>
          <w:rFonts w:ascii="Times New Roman" w:hAnsi="Times New Roman" w:cs="Times New Roman"/>
        </w:rPr>
      </w:pPr>
      <w:r w:rsidRPr="003C25DF">
        <w:rPr>
          <w:rFonts w:ascii="Times New Roman" w:hAnsi="Times New Roman" w:cs="Times New Roman"/>
        </w:rPr>
        <w:t>7.1- Não será admitida a subcontratação do objeto licitatório.</w:t>
      </w:r>
    </w:p>
    <w:p w14:paraId="1323085F" w14:textId="77777777" w:rsidR="00077A71" w:rsidRPr="003C25DF" w:rsidRDefault="00077A71" w:rsidP="003C25DF">
      <w:pPr>
        <w:pStyle w:val="PargrafodaLista"/>
        <w:ind w:left="0"/>
        <w:jc w:val="both"/>
        <w:rPr>
          <w:rFonts w:ascii="Times New Roman" w:hAnsi="Times New Roman" w:cs="Times New Roman"/>
        </w:rPr>
      </w:pPr>
    </w:p>
    <w:p w14:paraId="4204D870" w14:textId="77777777" w:rsidR="00077A71" w:rsidRPr="003C25DF" w:rsidRDefault="00077A71" w:rsidP="003C25DF">
      <w:pPr>
        <w:pStyle w:val="Nivel10"/>
        <w:spacing w:before="0" w:line="240" w:lineRule="auto"/>
        <w:ind w:left="0" w:firstLine="0"/>
        <w:rPr>
          <w:rFonts w:ascii="Times New Roman" w:hAnsi="Times New Roman" w:cs="Times New Roman"/>
          <w:color w:val="auto"/>
          <w:sz w:val="24"/>
          <w:szCs w:val="24"/>
          <w:lang w:eastAsia="en-US"/>
        </w:rPr>
      </w:pPr>
      <w:r w:rsidRPr="003C25DF">
        <w:rPr>
          <w:rFonts w:ascii="Times New Roman" w:hAnsi="Times New Roman" w:cs="Times New Roman"/>
          <w:color w:val="auto"/>
          <w:sz w:val="24"/>
          <w:szCs w:val="24"/>
          <w:lang w:eastAsia="en-US"/>
        </w:rPr>
        <w:t>8 - DA ALTERAÇÃO SUBJETIVA</w:t>
      </w:r>
    </w:p>
    <w:p w14:paraId="4EF015CE" w14:textId="77777777" w:rsidR="00077A71" w:rsidRPr="003C25DF" w:rsidRDefault="00077A71" w:rsidP="003C25DF">
      <w:pPr>
        <w:jc w:val="both"/>
        <w:rPr>
          <w:rFonts w:ascii="Times New Roman" w:hAnsi="Times New Roman" w:cs="Times New Roman"/>
          <w:lang w:eastAsia="en-US"/>
        </w:rPr>
      </w:pPr>
      <w:r w:rsidRPr="003C25DF">
        <w:rPr>
          <w:rFonts w:ascii="Times New Roman" w:hAnsi="Times New Roman" w:cs="Times New Roman"/>
          <w:lang w:eastAsia="en-US"/>
        </w:rPr>
        <w:t xml:space="preserve">8.1 - É admissível a fusão, cisão ou incorporação da contratada com/em outra pessoa jurídica, desde que sejam observados pela nova pessoa jurídica todos os requisitos de habilitação </w:t>
      </w:r>
      <w:r w:rsidRPr="003C25DF">
        <w:rPr>
          <w:rFonts w:ascii="Times New Roman" w:hAnsi="Times New Roman" w:cs="Times New Roman"/>
          <w:lang w:eastAsia="en-US"/>
        </w:rPr>
        <w:lastRenderedPageBreak/>
        <w:t>exigidos na licitação original; sejam mantidas as demais cláusulas e condições do contrato; não haja prejuízo à execução do objeto pactuado e haja a anuência expressa da Administração à continuidade do contrato.</w:t>
      </w:r>
    </w:p>
    <w:p w14:paraId="6B8166DC" w14:textId="77777777" w:rsidR="00077A71" w:rsidRPr="003C25DF" w:rsidRDefault="00077A71" w:rsidP="003C25DF">
      <w:pPr>
        <w:jc w:val="both"/>
        <w:rPr>
          <w:rFonts w:ascii="Times New Roman" w:hAnsi="Times New Roman" w:cs="Times New Roman"/>
          <w:lang w:eastAsia="en-US"/>
        </w:rPr>
      </w:pPr>
    </w:p>
    <w:p w14:paraId="5E53FCC2" w14:textId="77777777" w:rsidR="00077A71" w:rsidRPr="003C25DF" w:rsidRDefault="00077A71" w:rsidP="003C25DF">
      <w:pPr>
        <w:pStyle w:val="Nivel10"/>
        <w:spacing w:before="0" w:line="240" w:lineRule="auto"/>
        <w:ind w:left="0" w:firstLine="0"/>
        <w:rPr>
          <w:rFonts w:ascii="Times New Roman" w:hAnsi="Times New Roman" w:cs="Times New Roman"/>
          <w:color w:val="auto"/>
          <w:sz w:val="24"/>
          <w:szCs w:val="24"/>
          <w:lang w:eastAsia="en-US"/>
        </w:rPr>
      </w:pPr>
      <w:r w:rsidRPr="003C25DF">
        <w:rPr>
          <w:rFonts w:ascii="Times New Roman" w:hAnsi="Times New Roman" w:cs="Times New Roman"/>
          <w:color w:val="auto"/>
          <w:sz w:val="24"/>
          <w:szCs w:val="24"/>
          <w:lang w:eastAsia="en-US"/>
        </w:rPr>
        <w:t>9 - DO CONTROLE E FISCALIZAÇÃO DA EXECUÇÃO</w:t>
      </w:r>
    </w:p>
    <w:p w14:paraId="57147B9D"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9.1 -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47D70768" w14:textId="77777777" w:rsidR="00077A71" w:rsidRPr="003C25DF" w:rsidRDefault="00077A71" w:rsidP="003C25DF">
      <w:pPr>
        <w:jc w:val="both"/>
        <w:rPr>
          <w:rFonts w:ascii="Times New Roman" w:hAnsi="Times New Roman" w:cs="Times New Roman"/>
          <w:bCs/>
        </w:rPr>
      </w:pPr>
    </w:p>
    <w:p w14:paraId="1F4404AA" w14:textId="77777777" w:rsidR="00077A71" w:rsidRPr="003C25DF" w:rsidRDefault="00077A71" w:rsidP="003C25DF">
      <w:pPr>
        <w:pStyle w:val="PargrafodaLista"/>
        <w:numPr>
          <w:ilvl w:val="2"/>
          <w:numId w:val="21"/>
        </w:numPr>
        <w:ind w:left="0" w:firstLine="0"/>
        <w:jc w:val="both"/>
        <w:rPr>
          <w:rFonts w:ascii="Times New Roman" w:hAnsi="Times New Roman" w:cs="Times New Roman"/>
          <w:bCs/>
        </w:rPr>
      </w:pPr>
      <w:r w:rsidRPr="003C25DF">
        <w:rPr>
          <w:rFonts w:ascii="Times New Roman" w:hAnsi="Times New Roman" w:cs="Times New Roman"/>
          <w:lang w:eastAsia="en-US"/>
        </w:rPr>
        <w:t>O recebimento de material de valor superior a R$ 176.000,00 (cento e setenta e seis mil reais) será confiado a uma comissão de, no mínimo, 03 (três) membros, designados pela autoridade competente.</w:t>
      </w:r>
    </w:p>
    <w:p w14:paraId="0F73A61B" w14:textId="77777777" w:rsidR="00077A71" w:rsidRPr="003C25DF" w:rsidRDefault="00077A71" w:rsidP="003C25DF">
      <w:pPr>
        <w:pStyle w:val="PargrafodaLista"/>
        <w:ind w:left="0"/>
        <w:jc w:val="both"/>
        <w:rPr>
          <w:rFonts w:ascii="Times New Roman" w:hAnsi="Times New Roman" w:cs="Times New Roman"/>
          <w:bCs/>
        </w:rPr>
      </w:pPr>
    </w:p>
    <w:p w14:paraId="62B82410" w14:textId="77777777" w:rsidR="00077A71" w:rsidRPr="003C25DF" w:rsidRDefault="00077A71" w:rsidP="003C25DF">
      <w:pPr>
        <w:pStyle w:val="PargrafodaLista"/>
        <w:numPr>
          <w:ilvl w:val="2"/>
          <w:numId w:val="21"/>
        </w:numPr>
        <w:ind w:left="0" w:firstLine="0"/>
        <w:jc w:val="both"/>
        <w:rPr>
          <w:rFonts w:ascii="Times New Roman" w:hAnsi="Times New Roman" w:cs="Times New Roman"/>
          <w:bCs/>
        </w:rPr>
      </w:pPr>
      <w:r w:rsidRPr="003C25DF">
        <w:rPr>
          <w:rFonts w:ascii="Times New Roman" w:hAnsi="Times New Roman" w:cs="Times New Roman"/>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4D4C53E0" w14:textId="77777777" w:rsidR="00077A71" w:rsidRPr="003C25DF" w:rsidRDefault="00077A71" w:rsidP="003C25DF">
      <w:pPr>
        <w:pStyle w:val="PargrafodaLista"/>
        <w:ind w:left="0"/>
        <w:jc w:val="both"/>
        <w:rPr>
          <w:rFonts w:ascii="Times New Roman" w:hAnsi="Times New Roman" w:cs="Times New Roman"/>
          <w:bCs/>
        </w:rPr>
      </w:pPr>
    </w:p>
    <w:p w14:paraId="043A9EF5" w14:textId="5664EBAC" w:rsidR="00077A71" w:rsidRPr="003C25DF" w:rsidRDefault="00077A71" w:rsidP="003C25DF">
      <w:pPr>
        <w:pStyle w:val="PargrafodaLista"/>
        <w:numPr>
          <w:ilvl w:val="2"/>
          <w:numId w:val="21"/>
        </w:numPr>
        <w:ind w:left="0" w:firstLine="0"/>
        <w:jc w:val="both"/>
        <w:rPr>
          <w:rFonts w:ascii="Times New Roman" w:hAnsi="Times New Roman" w:cs="Times New Roman"/>
          <w:bCs/>
        </w:rPr>
      </w:pPr>
      <w:r w:rsidRPr="003C25DF">
        <w:rPr>
          <w:rFonts w:ascii="Times New Roman" w:hAnsi="Times New Roman" w:cs="Times New Roman"/>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8B20EE8" w14:textId="77777777" w:rsidR="008F3E1C" w:rsidRPr="003C25DF" w:rsidRDefault="008F3E1C" w:rsidP="003C25DF">
      <w:pPr>
        <w:pStyle w:val="PargrafodaLista"/>
        <w:ind w:left="0"/>
        <w:jc w:val="both"/>
        <w:rPr>
          <w:rFonts w:ascii="Times New Roman" w:hAnsi="Times New Roman" w:cs="Times New Roman"/>
          <w:bCs/>
        </w:rPr>
      </w:pPr>
    </w:p>
    <w:p w14:paraId="57F0C3AA" w14:textId="77777777" w:rsidR="00077A71" w:rsidRPr="003C25DF" w:rsidRDefault="00077A71" w:rsidP="003C25DF">
      <w:pPr>
        <w:pStyle w:val="Nivel10"/>
        <w:numPr>
          <w:ilvl w:val="0"/>
          <w:numId w:val="21"/>
        </w:numPr>
        <w:spacing w:before="0" w:line="240" w:lineRule="auto"/>
        <w:ind w:left="0" w:firstLine="0"/>
        <w:rPr>
          <w:rFonts w:ascii="Times New Roman" w:hAnsi="Times New Roman" w:cs="Times New Roman"/>
          <w:color w:val="auto"/>
          <w:sz w:val="24"/>
          <w:szCs w:val="24"/>
        </w:rPr>
      </w:pPr>
      <w:r w:rsidRPr="003C25DF">
        <w:rPr>
          <w:rFonts w:ascii="Times New Roman" w:hAnsi="Times New Roman" w:cs="Times New Roman"/>
          <w:color w:val="auto"/>
          <w:sz w:val="24"/>
          <w:szCs w:val="24"/>
        </w:rPr>
        <w:t>DO PAGAMENTO E DO FATURAMENTO</w:t>
      </w:r>
    </w:p>
    <w:p w14:paraId="4A8F4678" w14:textId="77777777" w:rsidR="00077A71" w:rsidRPr="003C25DF" w:rsidRDefault="00077A71" w:rsidP="003C25DF">
      <w:pPr>
        <w:autoSpaceDE w:val="0"/>
        <w:autoSpaceDN w:val="0"/>
        <w:adjustRightInd w:val="0"/>
        <w:jc w:val="both"/>
        <w:rPr>
          <w:rFonts w:ascii="Times New Roman" w:hAnsi="Times New Roman" w:cs="Times New Roman"/>
        </w:rPr>
      </w:pPr>
      <w:r w:rsidRPr="003C25DF">
        <w:rPr>
          <w:rFonts w:ascii="Times New Roman" w:hAnsi="Times New Roman" w:cs="Times New Roman"/>
        </w:rPr>
        <w:t xml:space="preserve">10.1. </w:t>
      </w:r>
      <w:r w:rsidR="00274693" w:rsidRPr="003C25DF">
        <w:rPr>
          <w:rFonts w:ascii="Times New Roman" w:hAnsi="Times New Roman" w:cs="Times New Roman"/>
        </w:rPr>
        <w:t xml:space="preserve">O pagamento será efetuado conforme </w:t>
      </w:r>
      <w:r w:rsidR="00274693" w:rsidRPr="003C25DF">
        <w:rPr>
          <w:rFonts w:ascii="Times New Roman" w:hAnsi="Times New Roman" w:cs="Times New Roman"/>
          <w:b/>
          <w:u w:val="single"/>
        </w:rPr>
        <w:t xml:space="preserve">o valor e a data de apresentação da nota fiscal/ fatura </w:t>
      </w:r>
      <w:r w:rsidR="00274693" w:rsidRPr="003C25DF">
        <w:rPr>
          <w:rFonts w:ascii="Times New Roman" w:hAnsi="Times New Roman" w:cs="Times New Roman"/>
          <w:u w:val="single"/>
        </w:rPr>
        <w:t>(Em até cinco dias úteis contados do recebimento das faturas de até R$ 17.600,00 (Dezessete mil e seiscentos reais); e em até trinta (30) dias contados do ATESTO para as faturas acima de R$ 17.600,00 (Dezessete mil e seiscentos reais)</w:t>
      </w:r>
      <w:r w:rsidR="00274693" w:rsidRPr="003C25DF">
        <w:rPr>
          <w:rFonts w:ascii="Times New Roman" w:hAnsi="Times New Roman" w:cs="Times New Roman"/>
        </w:rPr>
        <w:t xml:space="preserve">, nos termos da </w:t>
      </w:r>
      <w:r w:rsidR="00274693" w:rsidRPr="003C25DF">
        <w:rPr>
          <w:rFonts w:ascii="Times New Roman" w:hAnsi="Times New Roman" w:cs="Times New Roman"/>
          <w:b/>
        </w:rPr>
        <w:t>Resolução nº 032/2016 do TCE/RN</w:t>
      </w:r>
      <w:r w:rsidR="00274693" w:rsidRPr="003C25DF">
        <w:rPr>
          <w:rFonts w:ascii="Times New Roman" w:hAnsi="Times New Roman" w:cs="Times New Roman"/>
        </w:rPr>
        <w:t xml:space="preserve">, mediante a apresentação à </w:t>
      </w:r>
      <w:r w:rsidR="00274693" w:rsidRPr="003C25DF">
        <w:rPr>
          <w:rFonts w:ascii="Times New Roman" w:hAnsi="Times New Roman" w:cs="Times New Roman"/>
          <w:b/>
        </w:rPr>
        <w:t>Secretaria Municipal de Finanças e Arrecadação</w:t>
      </w:r>
      <w:r w:rsidR="00274693" w:rsidRPr="003C25DF">
        <w:rPr>
          <w:rFonts w:ascii="Times New Roman" w:hAnsi="Times New Roman" w:cs="Times New Roman"/>
        </w:rPr>
        <w:t xml:space="preserve"> de Nota Fiscal /Fatura (em duas vias), atestados e aceitos pela </w:t>
      </w:r>
      <w:r w:rsidR="00274693" w:rsidRPr="003C25DF">
        <w:rPr>
          <w:rFonts w:ascii="Times New Roman" w:hAnsi="Times New Roman" w:cs="Times New Roman"/>
          <w:b/>
        </w:rPr>
        <w:t xml:space="preserve">Secretaria Municipal de </w:t>
      </w:r>
      <w:r w:rsidR="00583F61" w:rsidRPr="003C25DF">
        <w:rPr>
          <w:rFonts w:ascii="Times New Roman" w:hAnsi="Times New Roman" w:cs="Times New Roman"/>
          <w:b/>
        </w:rPr>
        <w:t>Educação e Cultura</w:t>
      </w:r>
      <w:r w:rsidR="00274693" w:rsidRPr="003C25DF">
        <w:rPr>
          <w:rFonts w:ascii="Times New Roman" w:hAnsi="Times New Roman" w:cs="Times New Roman"/>
          <w:b/>
          <w:snapToGrid w:val="0"/>
        </w:rPr>
        <w:t>,</w:t>
      </w:r>
      <w:r w:rsidRPr="003C25DF">
        <w:rPr>
          <w:rFonts w:ascii="Times New Roman" w:hAnsi="Times New Roman" w:cs="Times New Roman"/>
          <w:b/>
          <w:snapToGrid w:val="0"/>
        </w:rPr>
        <w:t xml:space="preserve"> </w:t>
      </w:r>
      <w:r w:rsidR="00583F61" w:rsidRPr="003C25DF">
        <w:rPr>
          <w:rFonts w:ascii="Times New Roman" w:hAnsi="Times New Roman" w:cs="Times New Roman"/>
          <w:b/>
          <w:snapToGrid w:val="0"/>
        </w:rPr>
        <w:t>através da Gestora do Contrato</w:t>
      </w:r>
      <w:r w:rsidRPr="003C25DF">
        <w:rPr>
          <w:rFonts w:ascii="Times New Roman" w:eastAsiaTheme="minorHAnsi" w:hAnsi="Times New Roman" w:cs="Times New Roman"/>
          <w:lang w:eastAsia="en-US"/>
        </w:rPr>
        <w:t>,</w:t>
      </w:r>
      <w:r w:rsidRPr="003C25DF">
        <w:rPr>
          <w:rFonts w:ascii="Times New Roman" w:hAnsi="Times New Roman" w:cs="Times New Roman"/>
        </w:rPr>
        <w:t xml:space="preserve"> acompanhada da comprovação da regularidade fiscal e trabalhista.</w:t>
      </w:r>
    </w:p>
    <w:p w14:paraId="758F5124" w14:textId="77777777" w:rsidR="00077A71" w:rsidRPr="003C25DF" w:rsidRDefault="00077A71" w:rsidP="003C25DF">
      <w:pPr>
        <w:pStyle w:val="NormalWeb"/>
        <w:spacing w:before="0" w:beforeAutospacing="0" w:after="0" w:afterAutospacing="0"/>
        <w:jc w:val="both"/>
      </w:pPr>
    </w:p>
    <w:p w14:paraId="1628D355" w14:textId="77777777" w:rsidR="00077A71" w:rsidRPr="003C25DF" w:rsidRDefault="00077A71" w:rsidP="003C25DF">
      <w:pPr>
        <w:pStyle w:val="NormalWeb"/>
        <w:spacing w:before="0" w:beforeAutospacing="0" w:after="0" w:afterAutospacing="0"/>
        <w:jc w:val="both"/>
      </w:pPr>
      <w:r w:rsidRPr="003C25DF">
        <w:t xml:space="preserve">10.2. </w:t>
      </w:r>
      <w:r w:rsidR="00274693" w:rsidRPr="003C25DF">
        <w:t>O prazo para liquidação da despesa será de até cinco (05) dias úteis para as faturas de valor até R$ 17.600,00 (Dezessete mil e seiscentos reais) e em até quinze (15) dias para faturas com valor superior a R$ 17.600,00 (Dezessete mil e seiscentos reais).</w:t>
      </w:r>
    </w:p>
    <w:p w14:paraId="37402418" w14:textId="77777777" w:rsidR="00077A71" w:rsidRPr="003C25DF" w:rsidRDefault="00077A71" w:rsidP="003C25DF">
      <w:pPr>
        <w:pStyle w:val="NormalWeb"/>
        <w:spacing w:before="0" w:beforeAutospacing="0" w:after="0" w:afterAutospacing="0"/>
        <w:jc w:val="both"/>
      </w:pPr>
    </w:p>
    <w:p w14:paraId="315B0AD9" w14:textId="72A43F86" w:rsidR="00583F61" w:rsidRPr="003C25DF" w:rsidRDefault="00356A95" w:rsidP="003C25DF">
      <w:pPr>
        <w:jc w:val="both"/>
        <w:rPr>
          <w:rFonts w:ascii="Times New Roman" w:hAnsi="Times New Roman" w:cs="Times New Roman"/>
        </w:rPr>
      </w:pPr>
      <w:r w:rsidRPr="003C25DF">
        <w:rPr>
          <w:rFonts w:ascii="Times New Roman" w:hAnsi="Times New Roman" w:cs="Times New Roman"/>
          <w:shd w:val="clear" w:color="auto" w:fill="FFFFFF"/>
        </w:rPr>
        <w:t>10.3</w:t>
      </w:r>
      <w:r w:rsidR="00583F61" w:rsidRPr="003C25DF">
        <w:rPr>
          <w:rFonts w:ascii="Times New Roman" w:hAnsi="Times New Roman" w:cs="Times New Roman"/>
          <w:shd w:val="clear" w:color="auto" w:fill="FFFFFF"/>
        </w:rPr>
        <w:t xml:space="preserve"> - </w:t>
      </w:r>
      <w:r w:rsidR="008F3E1C" w:rsidRPr="003C25DF">
        <w:rPr>
          <w:rFonts w:ascii="Times New Roman" w:hAnsi="Times New Roman" w:cs="Times New Roman"/>
          <w:shd w:val="clear" w:color="auto" w:fill="FFFFFF"/>
        </w:rPr>
        <w:t>O</w:t>
      </w:r>
      <w:r w:rsidR="00583F61" w:rsidRPr="003C25DF">
        <w:rPr>
          <w:rFonts w:ascii="Times New Roman" w:hAnsi="Times New Roman" w:cs="Times New Roman"/>
          <w:shd w:val="clear" w:color="auto" w:fill="FFFFFF"/>
        </w:rPr>
        <w:t xml:space="preserve"> faturamento</w:t>
      </w:r>
      <w:r w:rsidR="008F3E1C" w:rsidRPr="003C25DF">
        <w:rPr>
          <w:rFonts w:ascii="Times New Roman" w:hAnsi="Times New Roman" w:cs="Times New Roman"/>
          <w:shd w:val="clear" w:color="auto" w:fill="FFFFFF"/>
        </w:rPr>
        <w:t xml:space="preserve"> das despesas s</w:t>
      </w:r>
      <w:r w:rsidR="00583F61" w:rsidRPr="003C25DF">
        <w:rPr>
          <w:rFonts w:ascii="Times New Roman" w:hAnsi="Times New Roman" w:cs="Times New Roman"/>
          <w:shd w:val="clear" w:color="auto" w:fill="FFFFFF"/>
        </w:rPr>
        <w:t>erá para o</w:t>
      </w:r>
      <w:r w:rsidR="008F3E1C" w:rsidRPr="003C25DF">
        <w:rPr>
          <w:rFonts w:ascii="Times New Roman" w:hAnsi="Times New Roman" w:cs="Times New Roman"/>
          <w:shd w:val="clear" w:color="auto" w:fill="FFFFFF"/>
        </w:rPr>
        <w:t xml:space="preserve"> </w:t>
      </w:r>
      <w:r w:rsidR="00583F61" w:rsidRPr="003C25DF">
        <w:rPr>
          <w:rFonts w:ascii="Times New Roman" w:hAnsi="Times New Roman" w:cs="Times New Roman"/>
          <w:b/>
          <w:bCs/>
          <w:shd w:val="clear" w:color="auto" w:fill="FFFFFF"/>
        </w:rPr>
        <w:t>MUNICÍPIO DE JUCURUTU/RN</w:t>
      </w:r>
      <w:r w:rsidR="008F3E1C" w:rsidRPr="003C25DF">
        <w:rPr>
          <w:rFonts w:ascii="Times New Roman" w:hAnsi="Times New Roman" w:cs="Times New Roman"/>
          <w:b/>
          <w:bCs/>
          <w:shd w:val="clear" w:color="auto" w:fill="FFFFFF"/>
        </w:rPr>
        <w:t>,</w:t>
      </w:r>
      <w:r w:rsidR="00583F61" w:rsidRPr="003C25DF">
        <w:rPr>
          <w:rFonts w:ascii="Times New Roman" w:hAnsi="Times New Roman" w:cs="Times New Roman"/>
          <w:shd w:val="clear" w:color="auto" w:fill="FFFFFF"/>
        </w:rPr>
        <w:t xml:space="preserve"> inscrito no CNPJ n° 08.095.283/0001-04, com sede na Praça João Eufrásio de Medeiros, nº 14 – Centro</w:t>
      </w:r>
      <w:r w:rsidR="008F3E1C" w:rsidRPr="003C25DF">
        <w:rPr>
          <w:rFonts w:ascii="Times New Roman" w:hAnsi="Times New Roman" w:cs="Times New Roman"/>
          <w:shd w:val="clear" w:color="auto" w:fill="FFFFFF"/>
        </w:rPr>
        <w:t>.</w:t>
      </w:r>
    </w:p>
    <w:p w14:paraId="0CBC01E0" w14:textId="77777777" w:rsidR="00077A71" w:rsidRPr="003C25DF" w:rsidRDefault="00077A71" w:rsidP="003C25DF">
      <w:pPr>
        <w:pStyle w:val="NormalWeb"/>
        <w:spacing w:before="0" w:beforeAutospacing="0" w:after="0" w:afterAutospacing="0"/>
        <w:jc w:val="both"/>
      </w:pPr>
    </w:p>
    <w:p w14:paraId="23A09617" w14:textId="77777777" w:rsidR="00077A71" w:rsidRPr="003C25DF" w:rsidRDefault="00077A71" w:rsidP="003C25DF">
      <w:pPr>
        <w:pStyle w:val="PargrafodaLista"/>
        <w:ind w:left="0"/>
        <w:contextualSpacing w:val="0"/>
        <w:jc w:val="both"/>
        <w:rPr>
          <w:rFonts w:ascii="Times New Roman" w:hAnsi="Times New Roman" w:cs="Times New Roman"/>
        </w:rPr>
      </w:pPr>
      <w:r w:rsidRPr="003C25DF">
        <w:rPr>
          <w:rFonts w:ascii="Times New Roman" w:hAnsi="Times New Roman" w:cs="Times New Roman"/>
        </w:rPr>
        <w:lastRenderedPageBreak/>
        <w:t xml:space="preserve">10.4. Considera-se ocorrido o recebimento da nota fiscal ou fatura </w:t>
      </w:r>
      <w:proofErr w:type="gramStart"/>
      <w:r w:rsidRPr="003C25DF">
        <w:rPr>
          <w:rFonts w:ascii="Times New Roman" w:hAnsi="Times New Roman" w:cs="Times New Roman"/>
        </w:rPr>
        <w:t>no momento em que</w:t>
      </w:r>
      <w:proofErr w:type="gramEnd"/>
      <w:r w:rsidRPr="003C25DF">
        <w:rPr>
          <w:rFonts w:ascii="Times New Roman" w:hAnsi="Times New Roman" w:cs="Times New Roman"/>
        </w:rPr>
        <w:t xml:space="preserve"> o órgão contratante atestar a execução do objeto do contrato.</w:t>
      </w:r>
    </w:p>
    <w:p w14:paraId="62AAAE2B" w14:textId="77777777" w:rsidR="00077A71" w:rsidRPr="003C25DF" w:rsidRDefault="00077A71" w:rsidP="003C25DF">
      <w:pPr>
        <w:pStyle w:val="PargrafodaLista"/>
        <w:ind w:left="0"/>
        <w:contextualSpacing w:val="0"/>
        <w:jc w:val="both"/>
        <w:rPr>
          <w:rFonts w:ascii="Times New Roman" w:hAnsi="Times New Roman" w:cs="Times New Roman"/>
          <w:strike/>
        </w:rPr>
      </w:pPr>
    </w:p>
    <w:p w14:paraId="48E8A234"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 xml:space="preserve">10.5. A Nota Fiscal ou Fatura deverá ser obrigatoriamente acompanhada da comprovação da regularidade fiscal, constatada por meio de consulta on-line ao </w:t>
      </w:r>
      <w:r w:rsidRPr="003C25DF">
        <w:rPr>
          <w:rFonts w:ascii="Times New Roman" w:hAnsi="Times New Roman" w:cs="Times New Roman"/>
          <w:b/>
          <w:bCs/>
        </w:rPr>
        <w:t>CADASTRO REGULAR NO SISTEMA DE PORTAL DE COMPRAS PÚBLICAS</w:t>
      </w:r>
      <w:r w:rsidRPr="003C25DF">
        <w:rPr>
          <w:rFonts w:ascii="Times New Roman" w:hAnsi="Times New Roman" w:cs="Times New Roman"/>
        </w:rPr>
        <w:t xml:space="preserve"> ou, na impossibilidade de acesso </w:t>
      </w:r>
      <w:r w:rsidRPr="003C25DF">
        <w:rPr>
          <w:rFonts w:ascii="Times New Roman" w:hAnsi="Times New Roman" w:cs="Times New Roman"/>
          <w:lang w:eastAsia="en-US"/>
        </w:rPr>
        <w:t>ao</w:t>
      </w:r>
      <w:r w:rsidRPr="003C25DF">
        <w:rPr>
          <w:rFonts w:ascii="Times New Roman" w:hAnsi="Times New Roman" w:cs="Times New Roman"/>
        </w:rPr>
        <w:t xml:space="preserve"> referido Sistema, mediante consulta aos sítios eletrônicos oficiais ou à documentação mencionada no art. 29 da Lei nº 8.666, de 1993. </w:t>
      </w:r>
    </w:p>
    <w:p w14:paraId="1FA38507" w14:textId="77777777" w:rsidR="00077A71" w:rsidRPr="003C25DF" w:rsidRDefault="00077A71" w:rsidP="003C25DF">
      <w:pPr>
        <w:jc w:val="both"/>
        <w:rPr>
          <w:rFonts w:ascii="Times New Roman" w:hAnsi="Times New Roman" w:cs="Times New Roman"/>
        </w:rPr>
      </w:pPr>
    </w:p>
    <w:p w14:paraId="5F3312BE"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 xml:space="preserve">10.5.1. Constatando-se, junto ao </w:t>
      </w:r>
      <w:r w:rsidRPr="003C25DF">
        <w:rPr>
          <w:rFonts w:ascii="Times New Roman" w:hAnsi="Times New Roman" w:cs="Times New Roman"/>
          <w:b/>
          <w:bCs/>
        </w:rPr>
        <w:t>CADASTRO REGULAR NO SISTEMA DE PORTAL DE COMPRAS PÚBLICAS</w:t>
      </w:r>
      <w:r w:rsidRPr="003C25DF">
        <w:rPr>
          <w:rFonts w:ascii="Times New Roman" w:hAnsi="Times New Roman" w:cs="Times New Roman"/>
        </w:rPr>
        <w:t xml:space="preserve">, a situação de irregularidade do fornecedor contratado, deverão ser tomadas as providências previstas no do art. 31 da Instrução </w:t>
      </w:r>
      <w:r w:rsidRPr="003C25DF">
        <w:rPr>
          <w:rFonts w:ascii="Times New Roman" w:hAnsi="Times New Roman" w:cs="Times New Roman"/>
          <w:lang w:eastAsia="en-US"/>
        </w:rPr>
        <w:t>Normativa</w:t>
      </w:r>
      <w:r w:rsidRPr="003C25DF">
        <w:rPr>
          <w:rFonts w:ascii="Times New Roman" w:hAnsi="Times New Roman" w:cs="Times New Roman"/>
        </w:rPr>
        <w:t xml:space="preserve"> nº 3, de 26 de abril de 2018.</w:t>
      </w:r>
    </w:p>
    <w:p w14:paraId="4562DB84" w14:textId="77777777" w:rsidR="00077A71" w:rsidRPr="003C25DF" w:rsidRDefault="00077A71" w:rsidP="003C25DF">
      <w:pPr>
        <w:jc w:val="both"/>
        <w:rPr>
          <w:rFonts w:ascii="Times New Roman" w:hAnsi="Times New Roman" w:cs="Times New Roman"/>
        </w:rPr>
      </w:pPr>
    </w:p>
    <w:p w14:paraId="7C8C1E48" w14:textId="77777777" w:rsidR="00077A71" w:rsidRPr="003C25DF" w:rsidRDefault="00077A71" w:rsidP="003C25DF">
      <w:pPr>
        <w:pStyle w:val="PargrafodaLista"/>
        <w:ind w:left="0"/>
        <w:contextualSpacing w:val="0"/>
        <w:jc w:val="both"/>
        <w:rPr>
          <w:rFonts w:ascii="Times New Roman" w:hAnsi="Times New Roman" w:cs="Times New Roman"/>
          <w:lang w:eastAsia="en-US"/>
        </w:rPr>
      </w:pPr>
      <w:r w:rsidRPr="003C25DF">
        <w:rPr>
          <w:rFonts w:ascii="Times New Roman" w:hAnsi="Times New Roman" w:cs="Times New Roman"/>
          <w:lang w:eastAsia="en-US"/>
        </w:rPr>
        <w:t xml:space="preserve">10.6. Havendo erro na apresentação da Nota Fiscal ou dos documentos pertinentes à contratação, ou, ainda, circunstância que impeça a liquidação da despesa, como, por exemplo, </w:t>
      </w:r>
      <w:r w:rsidRPr="003C25DF">
        <w:rPr>
          <w:rFonts w:ascii="Times New Roman" w:hAnsi="Times New Roman" w:cs="Times New Roman"/>
        </w:rPr>
        <w:t>obrigação financeira pendente, decorrente de penalidade imposta ou inadimplência,</w:t>
      </w:r>
      <w:r w:rsidRPr="003C25DF">
        <w:rPr>
          <w:rFonts w:ascii="Times New Roman" w:hAnsi="Times New Roman" w:cs="Times New Roman"/>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2672AD5D" w14:textId="77777777" w:rsidR="00077A71" w:rsidRPr="003C25DF" w:rsidRDefault="00077A71" w:rsidP="003C25DF">
      <w:pPr>
        <w:pStyle w:val="PargrafodaLista"/>
        <w:ind w:left="0"/>
        <w:contextualSpacing w:val="0"/>
        <w:jc w:val="both"/>
        <w:rPr>
          <w:rFonts w:ascii="Times New Roman" w:hAnsi="Times New Roman" w:cs="Times New Roman"/>
          <w:lang w:eastAsia="en-US"/>
        </w:rPr>
      </w:pPr>
    </w:p>
    <w:p w14:paraId="18719058" w14:textId="77777777" w:rsidR="00077A71" w:rsidRPr="003C25DF" w:rsidRDefault="00077A71" w:rsidP="003C25DF">
      <w:pPr>
        <w:jc w:val="both"/>
        <w:rPr>
          <w:rFonts w:ascii="Times New Roman" w:hAnsi="Times New Roman" w:cs="Times New Roman"/>
          <w:lang w:eastAsia="en-US"/>
        </w:rPr>
      </w:pPr>
      <w:r w:rsidRPr="003C25DF">
        <w:rPr>
          <w:rFonts w:ascii="Times New Roman" w:hAnsi="Times New Roman" w:cs="Times New Roman"/>
          <w:lang w:eastAsia="en-US"/>
        </w:rPr>
        <w:t>10.7. Será considerada data do pagamento o dia em que constar como emitida a ordem bancária para pagamento.</w:t>
      </w:r>
    </w:p>
    <w:p w14:paraId="57BB455A" w14:textId="77777777" w:rsidR="00077A71" w:rsidRPr="003C25DF" w:rsidRDefault="00077A71" w:rsidP="003C25DF">
      <w:pPr>
        <w:jc w:val="both"/>
        <w:rPr>
          <w:rFonts w:ascii="Times New Roman" w:hAnsi="Times New Roman" w:cs="Times New Roman"/>
          <w:lang w:eastAsia="en-US"/>
        </w:rPr>
      </w:pPr>
    </w:p>
    <w:p w14:paraId="46606F2D" w14:textId="77777777" w:rsidR="00077A71" w:rsidRPr="003C25DF" w:rsidRDefault="00077A71" w:rsidP="003C25DF">
      <w:pPr>
        <w:jc w:val="both"/>
        <w:rPr>
          <w:rFonts w:ascii="Times New Roman" w:hAnsi="Times New Roman" w:cs="Times New Roman"/>
          <w:lang w:eastAsia="en-US"/>
        </w:rPr>
      </w:pPr>
      <w:r w:rsidRPr="003C25DF">
        <w:rPr>
          <w:rFonts w:ascii="Times New Roman" w:hAnsi="Times New Roman" w:cs="Times New Roman"/>
          <w:lang w:eastAsia="en-US"/>
        </w:rPr>
        <w:t xml:space="preserve">10.8. Antes de cada pagamento à contratada, será realizada consulta ao </w:t>
      </w:r>
      <w:r w:rsidRPr="003C25DF">
        <w:rPr>
          <w:rFonts w:ascii="Times New Roman" w:hAnsi="Times New Roman" w:cs="Times New Roman"/>
          <w:b/>
          <w:bCs/>
          <w:lang w:eastAsia="en-US"/>
        </w:rPr>
        <w:t>CADASTRO REGULAR NO SISTEMA DE PORTAL DE COMPRAS PÚBLICAS</w:t>
      </w:r>
      <w:r w:rsidRPr="003C25DF">
        <w:rPr>
          <w:rFonts w:ascii="Times New Roman" w:hAnsi="Times New Roman" w:cs="Times New Roman"/>
          <w:lang w:eastAsia="en-US"/>
        </w:rPr>
        <w:t xml:space="preserve"> para verificar a manutenção das condições de habilitação exigidas no edital. </w:t>
      </w:r>
    </w:p>
    <w:p w14:paraId="7C95F73F" w14:textId="77777777" w:rsidR="00274693" w:rsidRPr="003C25DF" w:rsidRDefault="00274693" w:rsidP="003C25DF">
      <w:pPr>
        <w:jc w:val="both"/>
        <w:rPr>
          <w:rFonts w:ascii="Times New Roman" w:hAnsi="Times New Roman" w:cs="Times New Roman"/>
          <w:lang w:eastAsia="en-US"/>
        </w:rPr>
      </w:pPr>
    </w:p>
    <w:p w14:paraId="203B2D4A" w14:textId="77777777" w:rsidR="00077A71" w:rsidRPr="003C25DF" w:rsidRDefault="00077A71" w:rsidP="003C25DF">
      <w:pPr>
        <w:jc w:val="both"/>
        <w:rPr>
          <w:rFonts w:ascii="Times New Roman" w:hAnsi="Times New Roman" w:cs="Times New Roman"/>
          <w:lang w:eastAsia="en-US"/>
        </w:rPr>
      </w:pPr>
      <w:r w:rsidRPr="003C25DF">
        <w:rPr>
          <w:rFonts w:ascii="Times New Roman" w:hAnsi="Times New Roman" w:cs="Times New Roman"/>
          <w:lang w:eastAsia="en-US"/>
        </w:rPr>
        <w:t xml:space="preserve">10.9. Constatando-se, junto ao </w:t>
      </w:r>
      <w:r w:rsidRPr="003C25DF">
        <w:rPr>
          <w:rFonts w:ascii="Times New Roman" w:hAnsi="Times New Roman" w:cs="Times New Roman"/>
          <w:b/>
          <w:bCs/>
          <w:lang w:eastAsia="en-US"/>
        </w:rPr>
        <w:t>CADASTRO REGULAR NO SISTEMA DE PORTAL DE COMPRAS PÚBLICAS</w:t>
      </w:r>
      <w:r w:rsidRPr="003C25DF">
        <w:rPr>
          <w:rFonts w:ascii="Times New Roman" w:hAnsi="Times New Roman" w:cs="Times New Roman"/>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9453E09" w14:textId="77777777" w:rsidR="00077A71" w:rsidRPr="003C25DF" w:rsidRDefault="00077A71" w:rsidP="003C25DF">
      <w:pPr>
        <w:jc w:val="both"/>
        <w:rPr>
          <w:rFonts w:ascii="Times New Roman" w:hAnsi="Times New Roman" w:cs="Times New Roman"/>
          <w:lang w:eastAsia="en-US"/>
        </w:rPr>
      </w:pPr>
    </w:p>
    <w:p w14:paraId="1069A40F" w14:textId="77777777" w:rsidR="00077A71" w:rsidRPr="003C25DF" w:rsidRDefault="00077A71" w:rsidP="003C25DF">
      <w:pPr>
        <w:jc w:val="both"/>
        <w:rPr>
          <w:rFonts w:ascii="Times New Roman" w:hAnsi="Times New Roman" w:cs="Times New Roman"/>
          <w:lang w:eastAsia="en-US"/>
        </w:rPr>
      </w:pPr>
      <w:r w:rsidRPr="003C25DF">
        <w:rPr>
          <w:rFonts w:ascii="Times New Roman" w:hAnsi="Times New Roman" w:cs="Times New Roman"/>
          <w:lang w:eastAsia="en-US"/>
        </w:rPr>
        <w:t xml:space="preserve">10.10. Previamente à emissão de nota de empenho e a cada pagamento, a Administração deverá realizar consulta ao </w:t>
      </w:r>
      <w:r w:rsidRPr="003C25DF">
        <w:rPr>
          <w:rFonts w:ascii="Times New Roman" w:hAnsi="Times New Roman" w:cs="Times New Roman"/>
          <w:b/>
          <w:bCs/>
          <w:lang w:eastAsia="en-US"/>
        </w:rPr>
        <w:t>CADASTRO REGULAR NO SISTEMA DE PORTAL DE COMPRAS PÚBLICAS</w:t>
      </w:r>
      <w:r w:rsidRPr="003C25DF">
        <w:rPr>
          <w:rFonts w:ascii="Times New Roman" w:hAnsi="Times New Roman" w:cs="Times New Roman"/>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3FC77D2F" w14:textId="77777777" w:rsidR="00077A71" w:rsidRPr="003C25DF" w:rsidRDefault="00077A71" w:rsidP="003C25DF">
      <w:pPr>
        <w:jc w:val="both"/>
        <w:rPr>
          <w:rFonts w:ascii="Times New Roman" w:hAnsi="Times New Roman" w:cs="Times New Roman"/>
          <w:lang w:eastAsia="en-US"/>
        </w:rPr>
      </w:pPr>
    </w:p>
    <w:p w14:paraId="631A5494" w14:textId="77777777" w:rsidR="00077A71" w:rsidRPr="003C25DF" w:rsidRDefault="00077A71" w:rsidP="003C25DF">
      <w:pPr>
        <w:jc w:val="both"/>
        <w:rPr>
          <w:rFonts w:ascii="Times New Roman" w:hAnsi="Times New Roman" w:cs="Times New Roman"/>
          <w:lang w:eastAsia="en-US"/>
        </w:rPr>
      </w:pPr>
      <w:r w:rsidRPr="003C25DF">
        <w:rPr>
          <w:rFonts w:ascii="Times New Roman" w:hAnsi="Times New Roman" w:cs="Times New Roman"/>
          <w:lang w:eastAsia="en-US"/>
        </w:rPr>
        <w:t xml:space="preserve">10.11. Não havendo regularização ou sendo a defesa considerada improcedente, a contratante deverá comunicar aos órgãos responsáveis pela fiscalização da regularidade fiscal quanto à inadimplência da contratada, bem como quanto à existência de pagamento a ser efetuado, para </w:t>
      </w:r>
      <w:r w:rsidRPr="003C25DF">
        <w:rPr>
          <w:rFonts w:ascii="Times New Roman" w:hAnsi="Times New Roman" w:cs="Times New Roman"/>
          <w:lang w:eastAsia="en-US"/>
        </w:rPr>
        <w:lastRenderedPageBreak/>
        <w:t xml:space="preserve">que sejam acionados os meios pertinentes e necessários para garantir o recebimento de seus créditos.  </w:t>
      </w:r>
    </w:p>
    <w:p w14:paraId="042BB02C" w14:textId="77777777" w:rsidR="00077A71" w:rsidRPr="003C25DF" w:rsidRDefault="00077A71" w:rsidP="003C25DF">
      <w:pPr>
        <w:jc w:val="both"/>
        <w:rPr>
          <w:rFonts w:ascii="Times New Roman" w:hAnsi="Times New Roman" w:cs="Times New Roman"/>
          <w:lang w:eastAsia="en-US"/>
        </w:rPr>
      </w:pPr>
    </w:p>
    <w:p w14:paraId="1B124BDF" w14:textId="77777777" w:rsidR="00077A71" w:rsidRPr="003C25DF" w:rsidRDefault="00077A71" w:rsidP="003C25DF">
      <w:pPr>
        <w:jc w:val="both"/>
        <w:rPr>
          <w:rFonts w:ascii="Times New Roman" w:hAnsi="Times New Roman" w:cs="Times New Roman"/>
          <w:lang w:eastAsia="en-US"/>
        </w:rPr>
      </w:pPr>
      <w:r w:rsidRPr="003C25DF">
        <w:rPr>
          <w:rFonts w:ascii="Times New Roman" w:hAnsi="Times New Roman" w:cs="Times New Roman"/>
          <w:lang w:eastAsia="en-US"/>
        </w:rPr>
        <w:t xml:space="preserve">10.12. Persistindo a irregularidade, a contratante deverá adotar as medidas necessárias à rescisão contratual nos autos do processo administrativo correspondente, assegurada à contratada a ampla defesa. </w:t>
      </w:r>
    </w:p>
    <w:p w14:paraId="27F57338" w14:textId="77777777" w:rsidR="00077A71" w:rsidRPr="003C25DF" w:rsidRDefault="00077A71" w:rsidP="003C25DF">
      <w:pPr>
        <w:jc w:val="both"/>
        <w:rPr>
          <w:rFonts w:ascii="Times New Roman" w:hAnsi="Times New Roman" w:cs="Times New Roman"/>
          <w:lang w:eastAsia="en-US"/>
        </w:rPr>
      </w:pPr>
    </w:p>
    <w:p w14:paraId="0E51F095" w14:textId="77777777" w:rsidR="00077A71" w:rsidRPr="003C25DF" w:rsidRDefault="00077A71" w:rsidP="003C25DF">
      <w:pPr>
        <w:jc w:val="both"/>
        <w:rPr>
          <w:rFonts w:ascii="Times New Roman" w:hAnsi="Times New Roman" w:cs="Times New Roman"/>
          <w:lang w:eastAsia="en-US"/>
        </w:rPr>
      </w:pPr>
      <w:r w:rsidRPr="003C25DF">
        <w:rPr>
          <w:rFonts w:ascii="Times New Roman" w:hAnsi="Times New Roman" w:cs="Times New Roman"/>
          <w:lang w:eastAsia="en-US"/>
        </w:rPr>
        <w:t xml:space="preserve">10.13. Havendo a efetiva execução do objeto, os pagamentos serão realizados normalmente, até que se decida pela rescisão do contrato, caso a contratada não regularize sua situação junto ao </w:t>
      </w:r>
      <w:r w:rsidRPr="003C25DF">
        <w:rPr>
          <w:rFonts w:ascii="Times New Roman" w:hAnsi="Times New Roman" w:cs="Times New Roman"/>
          <w:b/>
          <w:bCs/>
          <w:lang w:eastAsia="en-US"/>
        </w:rPr>
        <w:t>CADASTRO REGULAR NO SISTEMA DE PORTAL DE COMPRAS PÚBLICAS</w:t>
      </w:r>
      <w:r w:rsidRPr="003C25DF">
        <w:rPr>
          <w:rFonts w:ascii="Times New Roman" w:hAnsi="Times New Roman" w:cs="Times New Roman"/>
          <w:lang w:eastAsia="en-US"/>
        </w:rPr>
        <w:t xml:space="preserve">.  </w:t>
      </w:r>
    </w:p>
    <w:p w14:paraId="7887314F" w14:textId="77777777" w:rsidR="00077A71" w:rsidRPr="003C25DF" w:rsidRDefault="00077A71" w:rsidP="003C25DF">
      <w:pPr>
        <w:pStyle w:val="PargrafodaLista"/>
        <w:ind w:left="0"/>
        <w:rPr>
          <w:rFonts w:ascii="Times New Roman" w:hAnsi="Times New Roman" w:cs="Times New Roman"/>
          <w:lang w:eastAsia="en-US"/>
        </w:rPr>
      </w:pPr>
    </w:p>
    <w:p w14:paraId="757B91D7" w14:textId="77777777" w:rsidR="00077A71" w:rsidRPr="003C25DF" w:rsidRDefault="00077A71" w:rsidP="003C25DF">
      <w:pPr>
        <w:pStyle w:val="PargrafodaLista"/>
        <w:ind w:left="0"/>
        <w:contextualSpacing w:val="0"/>
        <w:jc w:val="both"/>
        <w:rPr>
          <w:rFonts w:ascii="Times New Roman" w:hAnsi="Times New Roman" w:cs="Times New Roman"/>
          <w:lang w:eastAsia="en-US"/>
        </w:rPr>
      </w:pPr>
      <w:r w:rsidRPr="003C25DF">
        <w:rPr>
          <w:rFonts w:ascii="Times New Roman" w:hAnsi="Times New Roman" w:cs="Times New Roman"/>
          <w:lang w:eastAsia="en-US"/>
        </w:rPr>
        <w:t xml:space="preserve">10.13.1. Será rescindido o contrato em execução com a contratada inadimplente no </w:t>
      </w:r>
      <w:r w:rsidRPr="003C25DF">
        <w:rPr>
          <w:rFonts w:ascii="Times New Roman" w:hAnsi="Times New Roman" w:cs="Times New Roman"/>
          <w:b/>
          <w:bCs/>
          <w:lang w:eastAsia="en-US"/>
        </w:rPr>
        <w:t>CADASTRO REGULAR NO SISTEMA DE PORTAL DE COMPRAS PÚBLICAS</w:t>
      </w:r>
      <w:r w:rsidRPr="003C25DF">
        <w:rPr>
          <w:rFonts w:ascii="Times New Roman" w:hAnsi="Times New Roman" w:cs="Times New Roman"/>
          <w:lang w:eastAsia="en-US"/>
        </w:rPr>
        <w:t>, salvo por motivo de economicidade, segurança nacional ou outro de interesse público de alta relevância, devidamente justificado, em qualquer caso, pela máxima autoridade da contratante.</w:t>
      </w:r>
    </w:p>
    <w:p w14:paraId="2096E5E9" w14:textId="77777777" w:rsidR="00077A71" w:rsidRPr="003C25DF" w:rsidRDefault="00077A71" w:rsidP="003C25DF">
      <w:pPr>
        <w:pStyle w:val="PargrafodaLista"/>
        <w:ind w:left="0"/>
        <w:contextualSpacing w:val="0"/>
        <w:jc w:val="both"/>
        <w:rPr>
          <w:rFonts w:ascii="Times New Roman" w:hAnsi="Times New Roman" w:cs="Times New Roman"/>
        </w:rPr>
      </w:pPr>
    </w:p>
    <w:p w14:paraId="57FED869" w14:textId="77777777" w:rsidR="00077A71" w:rsidRPr="003C25DF" w:rsidRDefault="00077A71" w:rsidP="003C25DF">
      <w:pPr>
        <w:pStyle w:val="PargrafodaLista"/>
        <w:ind w:left="0"/>
        <w:contextualSpacing w:val="0"/>
        <w:jc w:val="both"/>
        <w:rPr>
          <w:rFonts w:ascii="Times New Roman" w:hAnsi="Times New Roman" w:cs="Times New Roman"/>
        </w:rPr>
      </w:pPr>
      <w:r w:rsidRPr="003C25DF">
        <w:rPr>
          <w:rFonts w:ascii="Times New Roman" w:hAnsi="Times New Roman" w:cs="Times New Roman"/>
        </w:rPr>
        <w:t>10.14. Quando do pagamento, será efetuada a retenção tributária prevista na legislação aplicável.</w:t>
      </w:r>
    </w:p>
    <w:p w14:paraId="66C119E5" w14:textId="77777777" w:rsidR="00077A71" w:rsidRPr="003C25DF" w:rsidRDefault="00077A71" w:rsidP="003C25DF">
      <w:pPr>
        <w:pStyle w:val="PargrafodaLista"/>
        <w:ind w:left="0"/>
        <w:contextualSpacing w:val="0"/>
        <w:jc w:val="both"/>
        <w:rPr>
          <w:rFonts w:ascii="Times New Roman" w:hAnsi="Times New Roman" w:cs="Times New Roman"/>
        </w:rPr>
      </w:pPr>
    </w:p>
    <w:p w14:paraId="190B59A9" w14:textId="77777777" w:rsidR="00077A71" w:rsidRPr="003C25DF" w:rsidRDefault="00077A71" w:rsidP="003C25DF">
      <w:pPr>
        <w:tabs>
          <w:tab w:val="left" w:pos="1440"/>
        </w:tabs>
        <w:autoSpaceDE w:val="0"/>
        <w:snapToGrid w:val="0"/>
        <w:jc w:val="both"/>
        <w:rPr>
          <w:rFonts w:ascii="Times New Roman" w:hAnsi="Times New Roman" w:cs="Times New Roman"/>
        </w:rPr>
      </w:pPr>
      <w:r w:rsidRPr="003C25DF">
        <w:rPr>
          <w:rFonts w:ascii="Times New Roman" w:hAnsi="Times New Roman" w:cs="Times New Roman"/>
        </w:rPr>
        <w:t>10.15.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37B5859"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lang w:eastAsia="en-US"/>
        </w:rPr>
        <w:t xml:space="preserve"> </w:t>
      </w:r>
    </w:p>
    <w:p w14:paraId="0DF931C4" w14:textId="77777777" w:rsidR="00077A71" w:rsidRPr="003C25DF" w:rsidRDefault="00077A71" w:rsidP="003C25DF">
      <w:pPr>
        <w:pStyle w:val="PargrafodaLista"/>
        <w:ind w:left="0"/>
        <w:contextualSpacing w:val="0"/>
        <w:jc w:val="both"/>
        <w:rPr>
          <w:rFonts w:ascii="Times New Roman" w:hAnsi="Times New Roman" w:cs="Times New Roman"/>
        </w:rPr>
      </w:pPr>
      <w:r w:rsidRPr="003C25DF">
        <w:rPr>
          <w:rFonts w:ascii="Times New Roman" w:hAnsi="Times New Roman" w:cs="Times New Roman"/>
        </w:rPr>
        <w:t>10.16.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BF6E11B" w14:textId="77777777" w:rsidR="00077A71" w:rsidRPr="003C25DF" w:rsidRDefault="00077A71" w:rsidP="003C25DF">
      <w:pPr>
        <w:pStyle w:val="PargrafodaLista"/>
        <w:ind w:left="0"/>
        <w:contextualSpacing w:val="0"/>
        <w:jc w:val="both"/>
        <w:rPr>
          <w:rFonts w:ascii="Times New Roman" w:hAnsi="Times New Roman" w:cs="Times New Roman"/>
        </w:rPr>
      </w:pPr>
    </w:p>
    <w:p w14:paraId="3926856D" w14:textId="77777777" w:rsidR="00077A71" w:rsidRPr="003C25DF" w:rsidRDefault="00077A71" w:rsidP="003C25DF">
      <w:pPr>
        <w:tabs>
          <w:tab w:val="left" w:pos="1701"/>
        </w:tabs>
        <w:jc w:val="both"/>
        <w:rPr>
          <w:rFonts w:ascii="Times New Roman" w:hAnsi="Times New Roman" w:cs="Times New Roman"/>
        </w:rPr>
      </w:pPr>
      <w:r w:rsidRPr="003C25DF">
        <w:rPr>
          <w:rFonts w:ascii="Times New Roman" w:hAnsi="Times New Roman" w:cs="Times New Roman"/>
        </w:rPr>
        <w:t>EM = I x N x VP, sendo:</w:t>
      </w:r>
    </w:p>
    <w:p w14:paraId="15D97E6B" w14:textId="77777777" w:rsidR="00077A71" w:rsidRPr="003C25DF" w:rsidRDefault="00077A71" w:rsidP="003C25DF">
      <w:pPr>
        <w:tabs>
          <w:tab w:val="left" w:pos="1701"/>
        </w:tabs>
        <w:jc w:val="both"/>
        <w:rPr>
          <w:rFonts w:ascii="Times New Roman" w:hAnsi="Times New Roman" w:cs="Times New Roman"/>
          <w:snapToGrid w:val="0"/>
        </w:rPr>
      </w:pPr>
      <w:r w:rsidRPr="003C25DF">
        <w:rPr>
          <w:rFonts w:ascii="Times New Roman" w:hAnsi="Times New Roman" w:cs="Times New Roman"/>
          <w:snapToGrid w:val="0"/>
        </w:rPr>
        <w:t>EM = Encargos moratórios;</w:t>
      </w:r>
    </w:p>
    <w:p w14:paraId="53D37DDA" w14:textId="77777777" w:rsidR="00077A71" w:rsidRPr="003C25DF" w:rsidRDefault="00077A71" w:rsidP="003C25DF">
      <w:pPr>
        <w:tabs>
          <w:tab w:val="left" w:pos="1701"/>
        </w:tabs>
        <w:jc w:val="both"/>
        <w:rPr>
          <w:rFonts w:ascii="Times New Roman" w:hAnsi="Times New Roman" w:cs="Times New Roman"/>
        </w:rPr>
      </w:pPr>
      <w:r w:rsidRPr="003C25DF">
        <w:rPr>
          <w:rFonts w:ascii="Times New Roman" w:hAnsi="Times New Roman" w:cs="Times New Roman"/>
        </w:rPr>
        <w:t>N = Número de dias entre a data prevista para o pagamento e a do efetivo pagamento;</w:t>
      </w:r>
    </w:p>
    <w:p w14:paraId="738FE9C3" w14:textId="77777777" w:rsidR="00077A71" w:rsidRPr="003C25DF" w:rsidRDefault="00077A71" w:rsidP="003C25DF">
      <w:pPr>
        <w:tabs>
          <w:tab w:val="left" w:pos="1701"/>
        </w:tabs>
        <w:jc w:val="both"/>
        <w:rPr>
          <w:rFonts w:ascii="Times New Roman" w:hAnsi="Times New Roman" w:cs="Times New Roman"/>
        </w:rPr>
      </w:pPr>
      <w:r w:rsidRPr="003C25DF">
        <w:rPr>
          <w:rFonts w:ascii="Times New Roman" w:hAnsi="Times New Roman" w:cs="Times New Roman"/>
        </w:rPr>
        <w:t>VP = Valor da parcela a ser paga.</w:t>
      </w:r>
    </w:p>
    <w:p w14:paraId="7307C84F" w14:textId="77777777" w:rsidR="00077A71" w:rsidRPr="003C25DF" w:rsidRDefault="00077A71" w:rsidP="003C25DF">
      <w:pPr>
        <w:tabs>
          <w:tab w:val="left" w:pos="1701"/>
        </w:tabs>
        <w:jc w:val="both"/>
        <w:rPr>
          <w:rFonts w:ascii="Times New Roman" w:hAnsi="Times New Roman" w:cs="Times New Roman"/>
        </w:rPr>
      </w:pPr>
      <w:r w:rsidRPr="003C25DF">
        <w:rPr>
          <w:rFonts w:ascii="Times New Roman" w:hAnsi="Times New Roman" w:cs="Times New Roman"/>
          <w:snapToGrid w:val="0"/>
        </w:rPr>
        <w:t xml:space="preserve">I = Índice de compensação financeira = </w:t>
      </w:r>
      <w:r w:rsidRPr="003C25DF">
        <w:rPr>
          <w:rFonts w:ascii="Times New Roman" w:hAnsi="Times New Roman" w:cs="Times New Roman"/>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3C25DF" w:rsidRPr="003C25DF" w14:paraId="4D3FF4BF" w14:textId="77777777" w:rsidTr="00274693">
        <w:tc>
          <w:tcPr>
            <w:tcW w:w="2214" w:type="dxa"/>
            <w:vAlign w:val="center"/>
          </w:tcPr>
          <w:p w14:paraId="0C9C8340" w14:textId="77777777" w:rsidR="00077A71" w:rsidRPr="003C25DF" w:rsidRDefault="00077A71" w:rsidP="003C25DF">
            <w:pPr>
              <w:tabs>
                <w:tab w:val="left" w:pos="1701"/>
              </w:tabs>
              <w:jc w:val="center"/>
              <w:rPr>
                <w:rFonts w:ascii="Times New Roman" w:hAnsi="Times New Roman" w:cs="Times New Roman"/>
              </w:rPr>
            </w:pPr>
            <w:r w:rsidRPr="003C25DF">
              <w:rPr>
                <w:rFonts w:ascii="Times New Roman" w:hAnsi="Times New Roman" w:cs="Times New Roman"/>
              </w:rPr>
              <w:t>I = (TX)</w:t>
            </w:r>
          </w:p>
        </w:tc>
        <w:tc>
          <w:tcPr>
            <w:tcW w:w="588" w:type="dxa"/>
            <w:vAlign w:val="center"/>
          </w:tcPr>
          <w:p w14:paraId="6B63EE29" w14:textId="77777777" w:rsidR="00077A71" w:rsidRPr="003C25DF" w:rsidRDefault="00077A71" w:rsidP="003C25DF">
            <w:pPr>
              <w:tabs>
                <w:tab w:val="left" w:pos="1701"/>
              </w:tabs>
              <w:rPr>
                <w:rFonts w:ascii="Times New Roman" w:hAnsi="Times New Roman" w:cs="Times New Roman"/>
              </w:rPr>
            </w:pPr>
            <w:r w:rsidRPr="003C25DF">
              <w:rPr>
                <w:rFonts w:ascii="Times New Roman" w:hAnsi="Times New Roman" w:cs="Times New Roman"/>
              </w:rPr>
              <w:t xml:space="preserve">I = </w:t>
            </w:r>
          </w:p>
        </w:tc>
        <w:tc>
          <w:tcPr>
            <w:tcW w:w="1276" w:type="dxa"/>
            <w:tcBorders>
              <w:bottom w:val="single" w:sz="4" w:space="0" w:color="auto"/>
            </w:tcBorders>
          </w:tcPr>
          <w:p w14:paraId="73B498C5" w14:textId="77777777" w:rsidR="00077A71" w:rsidRPr="003C25DF" w:rsidRDefault="00077A71" w:rsidP="003C25DF">
            <w:pPr>
              <w:tabs>
                <w:tab w:val="left" w:pos="1701"/>
              </w:tabs>
              <w:jc w:val="center"/>
              <w:rPr>
                <w:rFonts w:ascii="Times New Roman" w:hAnsi="Times New Roman" w:cs="Times New Roman"/>
              </w:rPr>
            </w:pPr>
            <w:proofErr w:type="gramStart"/>
            <w:r w:rsidRPr="003C25DF">
              <w:rPr>
                <w:rFonts w:ascii="Times New Roman" w:hAnsi="Times New Roman" w:cs="Times New Roman"/>
              </w:rPr>
              <w:t>( 6</w:t>
            </w:r>
            <w:proofErr w:type="gramEnd"/>
            <w:r w:rsidRPr="003C25DF">
              <w:rPr>
                <w:rFonts w:ascii="Times New Roman" w:hAnsi="Times New Roman" w:cs="Times New Roman"/>
              </w:rPr>
              <w:t xml:space="preserve"> / 100 )</w:t>
            </w:r>
          </w:p>
        </w:tc>
        <w:tc>
          <w:tcPr>
            <w:tcW w:w="4784" w:type="dxa"/>
            <w:vAlign w:val="center"/>
          </w:tcPr>
          <w:p w14:paraId="7255C3C3" w14:textId="77777777" w:rsidR="00077A71" w:rsidRPr="003C25DF" w:rsidRDefault="00077A71" w:rsidP="003C25DF">
            <w:pPr>
              <w:tabs>
                <w:tab w:val="left" w:pos="1701"/>
              </w:tabs>
              <w:rPr>
                <w:rFonts w:ascii="Times New Roman" w:hAnsi="Times New Roman" w:cs="Times New Roman"/>
              </w:rPr>
            </w:pPr>
            <w:r w:rsidRPr="003C25DF">
              <w:rPr>
                <w:rFonts w:ascii="Times New Roman" w:hAnsi="Times New Roman" w:cs="Times New Roman"/>
              </w:rPr>
              <w:t>I = 0,00016438</w:t>
            </w:r>
          </w:p>
          <w:p w14:paraId="5F43F5F7" w14:textId="77777777" w:rsidR="00077A71" w:rsidRPr="003C25DF" w:rsidRDefault="00077A71" w:rsidP="003C25DF">
            <w:pPr>
              <w:tabs>
                <w:tab w:val="left" w:pos="1701"/>
              </w:tabs>
              <w:rPr>
                <w:rFonts w:ascii="Times New Roman" w:hAnsi="Times New Roman" w:cs="Times New Roman"/>
                <w:b/>
                <w:bCs/>
              </w:rPr>
            </w:pPr>
            <w:r w:rsidRPr="003C25DF">
              <w:rPr>
                <w:rFonts w:ascii="Times New Roman" w:hAnsi="Times New Roman" w:cs="Times New Roman"/>
                <w:b/>
                <w:bCs/>
              </w:rPr>
              <w:t>TX = Percentual da taxa anual = 6%</w:t>
            </w:r>
          </w:p>
        </w:tc>
      </w:tr>
    </w:tbl>
    <w:p w14:paraId="299D326F" w14:textId="77777777" w:rsidR="00077A71" w:rsidRPr="003C25DF" w:rsidRDefault="00077A71" w:rsidP="003C25DF">
      <w:pPr>
        <w:rPr>
          <w:rFonts w:ascii="Times New Roman" w:hAnsi="Times New Roman" w:cs="Times New Roman"/>
        </w:rPr>
      </w:pPr>
      <w:r w:rsidRPr="003C25DF">
        <w:rPr>
          <w:rFonts w:ascii="Times New Roman" w:hAnsi="Times New Roman" w:cs="Times New Roman"/>
        </w:rPr>
        <w:t xml:space="preserve">                                                            365</w:t>
      </w:r>
    </w:p>
    <w:p w14:paraId="0EA48725" w14:textId="77777777" w:rsidR="00077A71" w:rsidRPr="003C25DF" w:rsidRDefault="00077A71" w:rsidP="003C25DF">
      <w:pPr>
        <w:rPr>
          <w:rFonts w:ascii="Times New Roman" w:hAnsi="Times New Roman" w:cs="Times New Roman"/>
        </w:rPr>
      </w:pPr>
    </w:p>
    <w:p w14:paraId="58E16078" w14:textId="77777777" w:rsidR="00077A71" w:rsidRPr="003C25DF" w:rsidRDefault="00077A71" w:rsidP="003C25DF">
      <w:pPr>
        <w:pStyle w:val="Nivel10"/>
        <w:numPr>
          <w:ilvl w:val="0"/>
          <w:numId w:val="21"/>
        </w:numPr>
        <w:spacing w:before="0" w:line="240" w:lineRule="auto"/>
        <w:ind w:left="0" w:firstLine="0"/>
        <w:rPr>
          <w:rFonts w:ascii="Times New Roman" w:hAnsi="Times New Roman" w:cs="Times New Roman"/>
          <w:color w:val="auto"/>
          <w:sz w:val="24"/>
          <w:szCs w:val="24"/>
        </w:rPr>
      </w:pPr>
      <w:r w:rsidRPr="003C25DF">
        <w:rPr>
          <w:rFonts w:ascii="Times New Roman" w:hAnsi="Times New Roman" w:cs="Times New Roman"/>
          <w:color w:val="auto"/>
          <w:sz w:val="24"/>
          <w:szCs w:val="24"/>
        </w:rPr>
        <w:t xml:space="preserve">DO REAJUSTE </w:t>
      </w:r>
    </w:p>
    <w:p w14:paraId="593EC71D" w14:textId="77777777" w:rsidR="00077A71" w:rsidRPr="003C25DF" w:rsidRDefault="00077A71" w:rsidP="003C25DF">
      <w:pPr>
        <w:pStyle w:val="PargrafodaLista"/>
        <w:numPr>
          <w:ilvl w:val="1"/>
          <w:numId w:val="21"/>
        </w:numPr>
        <w:ind w:left="0" w:firstLine="0"/>
        <w:contextualSpacing w:val="0"/>
        <w:jc w:val="both"/>
        <w:rPr>
          <w:rFonts w:ascii="Times New Roman" w:hAnsi="Times New Roman" w:cs="Times New Roman"/>
        </w:rPr>
      </w:pPr>
      <w:r w:rsidRPr="003C25DF">
        <w:rPr>
          <w:rFonts w:ascii="Times New Roman" w:hAnsi="Times New Roman" w:cs="Times New Roman"/>
        </w:rPr>
        <w:t>Os preços são fixos e irreajustáveis no prazo de um (01) ano contado da data limite para a apresentação das propostas.</w:t>
      </w:r>
    </w:p>
    <w:p w14:paraId="58699679" w14:textId="77777777" w:rsidR="00077A71" w:rsidRPr="003C25DF" w:rsidRDefault="00077A71" w:rsidP="003C25DF">
      <w:pPr>
        <w:pStyle w:val="PargrafodaLista"/>
        <w:ind w:left="0"/>
        <w:contextualSpacing w:val="0"/>
        <w:jc w:val="both"/>
        <w:rPr>
          <w:rFonts w:ascii="Times New Roman" w:hAnsi="Times New Roman" w:cs="Times New Roman"/>
        </w:rPr>
      </w:pPr>
    </w:p>
    <w:p w14:paraId="65BE9238" w14:textId="77777777" w:rsidR="00077A71" w:rsidRPr="003C25DF" w:rsidRDefault="00077A71" w:rsidP="003C25DF">
      <w:pPr>
        <w:pStyle w:val="PargrafodaLista"/>
        <w:numPr>
          <w:ilvl w:val="2"/>
          <w:numId w:val="21"/>
        </w:numPr>
        <w:ind w:left="0" w:firstLine="0"/>
        <w:contextualSpacing w:val="0"/>
        <w:jc w:val="both"/>
        <w:rPr>
          <w:rFonts w:ascii="Times New Roman" w:hAnsi="Times New Roman" w:cs="Times New Roman"/>
        </w:rPr>
      </w:pPr>
      <w:r w:rsidRPr="003C25DF">
        <w:rPr>
          <w:rFonts w:ascii="Times New Roman" w:hAnsi="Times New Roman" w:cs="Times New Roman"/>
        </w:rPr>
        <w:lastRenderedPageBreak/>
        <w:t>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p>
    <w:p w14:paraId="5AFC6E9F" w14:textId="77777777" w:rsidR="00077A71" w:rsidRPr="003C25DF" w:rsidRDefault="00077A71" w:rsidP="003C25DF">
      <w:pPr>
        <w:pStyle w:val="PargrafodaLista"/>
        <w:ind w:left="0"/>
        <w:contextualSpacing w:val="0"/>
        <w:jc w:val="both"/>
        <w:rPr>
          <w:rFonts w:ascii="Times New Roman" w:hAnsi="Times New Roman" w:cs="Times New Roman"/>
        </w:rPr>
      </w:pPr>
    </w:p>
    <w:p w14:paraId="212CA267" w14:textId="77777777" w:rsidR="00077A71" w:rsidRPr="003C25DF" w:rsidRDefault="00077A71" w:rsidP="003C25DF">
      <w:pPr>
        <w:pStyle w:val="PargrafodaLista"/>
        <w:numPr>
          <w:ilvl w:val="1"/>
          <w:numId w:val="21"/>
        </w:numPr>
        <w:ind w:left="0" w:firstLine="0"/>
        <w:contextualSpacing w:val="0"/>
        <w:jc w:val="both"/>
        <w:rPr>
          <w:rFonts w:ascii="Times New Roman" w:hAnsi="Times New Roman" w:cs="Times New Roman"/>
        </w:rPr>
      </w:pPr>
      <w:r w:rsidRPr="003C25DF">
        <w:rPr>
          <w:rFonts w:ascii="Times New Roman" w:hAnsi="Times New Roman" w:cs="Times New Roman"/>
        </w:rPr>
        <w:t>Nos reajustes subsequentes ao primeiro, o interregno mínimo de um ano será contado a partir dos efeitos financeiros do último reajuste.</w:t>
      </w:r>
    </w:p>
    <w:p w14:paraId="485F1EB0" w14:textId="77777777" w:rsidR="00077A71" w:rsidRPr="003C25DF" w:rsidRDefault="00077A71" w:rsidP="003C25DF">
      <w:pPr>
        <w:pStyle w:val="PargrafodaLista"/>
        <w:ind w:left="0"/>
        <w:contextualSpacing w:val="0"/>
        <w:jc w:val="both"/>
        <w:rPr>
          <w:rFonts w:ascii="Times New Roman" w:hAnsi="Times New Roman" w:cs="Times New Roman"/>
        </w:rPr>
      </w:pPr>
    </w:p>
    <w:p w14:paraId="0429148B" w14:textId="77777777" w:rsidR="00077A71" w:rsidRPr="003C25DF" w:rsidRDefault="00077A71" w:rsidP="003C25DF">
      <w:pPr>
        <w:pStyle w:val="PargrafodaLista"/>
        <w:numPr>
          <w:ilvl w:val="1"/>
          <w:numId w:val="21"/>
        </w:numPr>
        <w:ind w:left="0" w:firstLine="0"/>
        <w:contextualSpacing w:val="0"/>
        <w:jc w:val="both"/>
        <w:rPr>
          <w:rFonts w:ascii="Times New Roman" w:hAnsi="Times New Roman" w:cs="Times New Roman"/>
        </w:rPr>
      </w:pPr>
      <w:r w:rsidRPr="003C25DF">
        <w:rPr>
          <w:rFonts w:ascii="Times New Roman" w:hAnsi="Times New Roman" w:cs="Times New Roman"/>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3705BA5D" w14:textId="77777777" w:rsidR="00077A71" w:rsidRPr="003C25DF" w:rsidRDefault="00077A71" w:rsidP="003C25DF">
      <w:pPr>
        <w:pStyle w:val="PargrafodaLista"/>
        <w:ind w:left="0"/>
        <w:contextualSpacing w:val="0"/>
        <w:jc w:val="both"/>
        <w:rPr>
          <w:rFonts w:ascii="Times New Roman" w:hAnsi="Times New Roman" w:cs="Times New Roman"/>
        </w:rPr>
      </w:pPr>
    </w:p>
    <w:p w14:paraId="71CB5F85" w14:textId="77777777" w:rsidR="00077A71" w:rsidRPr="003C25DF" w:rsidRDefault="00077A71" w:rsidP="003C25DF">
      <w:pPr>
        <w:pStyle w:val="PargrafodaLista"/>
        <w:numPr>
          <w:ilvl w:val="1"/>
          <w:numId w:val="21"/>
        </w:numPr>
        <w:ind w:left="0" w:firstLine="0"/>
        <w:contextualSpacing w:val="0"/>
        <w:jc w:val="both"/>
        <w:rPr>
          <w:rFonts w:ascii="Times New Roman" w:hAnsi="Times New Roman" w:cs="Times New Roman"/>
        </w:rPr>
      </w:pPr>
      <w:r w:rsidRPr="003C25DF">
        <w:rPr>
          <w:rFonts w:ascii="Times New Roman" w:hAnsi="Times New Roman" w:cs="Times New Roman"/>
        </w:rPr>
        <w:t>Nas aferições finais, o índice utilizado para reajuste será, obrigatoriamente, o definitivo.</w:t>
      </w:r>
    </w:p>
    <w:p w14:paraId="221C5413" w14:textId="77777777" w:rsidR="00077A71" w:rsidRPr="003C25DF" w:rsidRDefault="00077A71" w:rsidP="003C25DF">
      <w:pPr>
        <w:pStyle w:val="PargrafodaLista"/>
        <w:ind w:left="0"/>
        <w:contextualSpacing w:val="0"/>
        <w:jc w:val="both"/>
        <w:rPr>
          <w:rFonts w:ascii="Times New Roman" w:hAnsi="Times New Roman" w:cs="Times New Roman"/>
        </w:rPr>
      </w:pPr>
    </w:p>
    <w:p w14:paraId="33D21FF7" w14:textId="77777777" w:rsidR="00077A71" w:rsidRPr="003C25DF" w:rsidRDefault="00077A71" w:rsidP="003C25DF">
      <w:pPr>
        <w:pStyle w:val="PargrafodaLista"/>
        <w:numPr>
          <w:ilvl w:val="1"/>
          <w:numId w:val="21"/>
        </w:numPr>
        <w:ind w:left="0" w:firstLine="0"/>
        <w:contextualSpacing w:val="0"/>
        <w:jc w:val="both"/>
        <w:rPr>
          <w:rFonts w:ascii="Times New Roman" w:hAnsi="Times New Roman" w:cs="Times New Roman"/>
        </w:rPr>
      </w:pPr>
      <w:r w:rsidRPr="003C25DF">
        <w:rPr>
          <w:rFonts w:ascii="Times New Roman" w:hAnsi="Times New Roman" w:cs="Times New Roman"/>
        </w:rPr>
        <w:t>Caso o índice estabelecido para reajustamento venha a ser extinto ou de qualquer forma não possa mais ser utilizado, será adotado, em substituição, o que vier a ser determinado pela legislação então em vigor.</w:t>
      </w:r>
    </w:p>
    <w:p w14:paraId="1F211003" w14:textId="77777777" w:rsidR="00077A71" w:rsidRPr="003C25DF" w:rsidRDefault="00077A71" w:rsidP="003C25DF">
      <w:pPr>
        <w:pStyle w:val="PargrafodaLista"/>
        <w:ind w:left="0"/>
        <w:contextualSpacing w:val="0"/>
        <w:jc w:val="both"/>
        <w:rPr>
          <w:rFonts w:ascii="Times New Roman" w:hAnsi="Times New Roman" w:cs="Times New Roman"/>
        </w:rPr>
      </w:pPr>
    </w:p>
    <w:p w14:paraId="52700F4B" w14:textId="77777777" w:rsidR="00077A71" w:rsidRPr="003C25DF" w:rsidRDefault="00077A71" w:rsidP="003C25DF">
      <w:pPr>
        <w:pStyle w:val="PargrafodaLista"/>
        <w:numPr>
          <w:ilvl w:val="1"/>
          <w:numId w:val="21"/>
        </w:numPr>
        <w:ind w:left="0" w:firstLine="0"/>
        <w:contextualSpacing w:val="0"/>
        <w:jc w:val="both"/>
        <w:rPr>
          <w:rFonts w:ascii="Times New Roman" w:hAnsi="Times New Roman" w:cs="Times New Roman"/>
        </w:rPr>
      </w:pPr>
      <w:r w:rsidRPr="003C25DF">
        <w:rPr>
          <w:rFonts w:ascii="Times New Roman" w:hAnsi="Times New Roman" w:cs="Times New Roman"/>
        </w:rPr>
        <w:t xml:space="preserve">Na ausência de previsão legal quanto ao índice substituto, as partes elegerão novo índice oficial, para reajustamento do preço do valor remanescente, por meio de termo aditivo. </w:t>
      </w:r>
    </w:p>
    <w:p w14:paraId="30077FAC" w14:textId="77777777" w:rsidR="00077A71" w:rsidRPr="003C25DF" w:rsidRDefault="00077A71" w:rsidP="003C25DF">
      <w:pPr>
        <w:pStyle w:val="PargrafodaLista"/>
        <w:ind w:left="0"/>
        <w:contextualSpacing w:val="0"/>
        <w:jc w:val="both"/>
        <w:rPr>
          <w:rFonts w:ascii="Times New Roman" w:hAnsi="Times New Roman" w:cs="Times New Roman"/>
        </w:rPr>
      </w:pPr>
    </w:p>
    <w:p w14:paraId="2AB9B1A4" w14:textId="77777777" w:rsidR="00077A71" w:rsidRPr="003C25DF" w:rsidRDefault="00077A71" w:rsidP="003C25DF">
      <w:pPr>
        <w:pStyle w:val="PargrafodaLista"/>
        <w:numPr>
          <w:ilvl w:val="1"/>
          <w:numId w:val="21"/>
        </w:numPr>
        <w:ind w:left="0" w:firstLine="0"/>
        <w:contextualSpacing w:val="0"/>
        <w:jc w:val="both"/>
        <w:rPr>
          <w:rFonts w:ascii="Times New Roman" w:hAnsi="Times New Roman" w:cs="Times New Roman"/>
        </w:rPr>
      </w:pPr>
      <w:r w:rsidRPr="003C25DF">
        <w:rPr>
          <w:rFonts w:ascii="Times New Roman" w:hAnsi="Times New Roman" w:cs="Times New Roman"/>
        </w:rPr>
        <w:t>O reajuste será realizado por apostilamento.</w:t>
      </w:r>
    </w:p>
    <w:p w14:paraId="30E0B759" w14:textId="77777777" w:rsidR="00077A71" w:rsidRPr="003C25DF" w:rsidRDefault="00077A71" w:rsidP="003C25DF">
      <w:pPr>
        <w:pStyle w:val="PargrafodaLista"/>
        <w:ind w:left="0"/>
        <w:contextualSpacing w:val="0"/>
        <w:jc w:val="both"/>
        <w:rPr>
          <w:rFonts w:ascii="Times New Roman" w:hAnsi="Times New Roman" w:cs="Times New Roman"/>
        </w:rPr>
      </w:pPr>
    </w:p>
    <w:p w14:paraId="37E691D9" w14:textId="77777777" w:rsidR="00077A71" w:rsidRPr="003C25DF" w:rsidRDefault="00077A71" w:rsidP="003C25DF">
      <w:pPr>
        <w:pStyle w:val="Nivel10"/>
        <w:numPr>
          <w:ilvl w:val="0"/>
          <w:numId w:val="21"/>
        </w:numPr>
        <w:spacing w:before="0" w:line="240" w:lineRule="auto"/>
        <w:ind w:left="0" w:firstLine="0"/>
        <w:rPr>
          <w:rFonts w:ascii="Times New Roman" w:hAnsi="Times New Roman" w:cs="Times New Roman"/>
          <w:color w:val="auto"/>
          <w:sz w:val="24"/>
          <w:szCs w:val="24"/>
        </w:rPr>
      </w:pPr>
      <w:r w:rsidRPr="003C25DF">
        <w:rPr>
          <w:rFonts w:ascii="Times New Roman" w:hAnsi="Times New Roman" w:cs="Times New Roman"/>
          <w:color w:val="auto"/>
          <w:sz w:val="24"/>
          <w:szCs w:val="24"/>
        </w:rPr>
        <w:t>DAS SANÇÕES ADMINISTRATIVAS</w:t>
      </w:r>
    </w:p>
    <w:p w14:paraId="2375F45F" w14:textId="77777777" w:rsidR="00077A71" w:rsidRPr="003C25DF" w:rsidRDefault="00077A71" w:rsidP="003C25DF">
      <w:pPr>
        <w:numPr>
          <w:ilvl w:val="1"/>
          <w:numId w:val="21"/>
        </w:numPr>
        <w:ind w:left="0" w:firstLine="0"/>
        <w:jc w:val="both"/>
        <w:rPr>
          <w:rFonts w:ascii="Times New Roman" w:hAnsi="Times New Roman" w:cs="Times New Roman"/>
        </w:rPr>
      </w:pPr>
      <w:r w:rsidRPr="003C25DF">
        <w:rPr>
          <w:rFonts w:ascii="Times New Roman" w:hAnsi="Times New Roman" w:cs="Times New Roman"/>
        </w:rPr>
        <w:t>Comete infração administrativa nos termos da Lei nº 10.520, de 2002, a Contratada que:</w:t>
      </w:r>
    </w:p>
    <w:p w14:paraId="7F2C9F5F" w14:textId="77777777" w:rsidR="00077A71" w:rsidRPr="003C25DF" w:rsidRDefault="00077A71" w:rsidP="003C25DF">
      <w:pPr>
        <w:jc w:val="both"/>
        <w:rPr>
          <w:rFonts w:ascii="Times New Roman" w:hAnsi="Times New Roman" w:cs="Times New Roman"/>
        </w:rPr>
      </w:pPr>
    </w:p>
    <w:p w14:paraId="6DEB0EEC"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t>inexecutar total ou parcialmente qualquer das obrigações assumidas em decorrência da contratação;</w:t>
      </w:r>
    </w:p>
    <w:p w14:paraId="6DA8670C"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t>ensejar o retardamento da execução do objeto;</w:t>
      </w:r>
    </w:p>
    <w:p w14:paraId="7086262D"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t>falhar ou fraudar na execução do contrato;</w:t>
      </w:r>
    </w:p>
    <w:p w14:paraId="65737F10"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t>comportar-se de modo inidôneo;</w:t>
      </w:r>
    </w:p>
    <w:p w14:paraId="1ADE6640"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t>cometer fraude fiscal;</w:t>
      </w:r>
    </w:p>
    <w:p w14:paraId="61056C21" w14:textId="77777777" w:rsidR="00077A71" w:rsidRPr="003C25DF" w:rsidRDefault="00077A71" w:rsidP="003C25DF">
      <w:pPr>
        <w:jc w:val="both"/>
        <w:rPr>
          <w:rFonts w:ascii="Times New Roman" w:hAnsi="Times New Roman" w:cs="Times New Roman"/>
        </w:rPr>
      </w:pPr>
    </w:p>
    <w:p w14:paraId="281227C0" w14:textId="77777777" w:rsidR="00077A71" w:rsidRPr="003C25DF" w:rsidRDefault="00077A71" w:rsidP="003C25DF">
      <w:pPr>
        <w:pStyle w:val="PargrafodaLista"/>
        <w:numPr>
          <w:ilvl w:val="1"/>
          <w:numId w:val="21"/>
        </w:numPr>
        <w:ind w:left="0" w:right="-30" w:firstLine="0"/>
        <w:jc w:val="both"/>
        <w:rPr>
          <w:rFonts w:ascii="Times New Roman" w:hAnsi="Times New Roman" w:cs="Times New Roman"/>
        </w:rPr>
      </w:pPr>
      <w:r w:rsidRPr="003C25DF">
        <w:rPr>
          <w:rFonts w:ascii="Times New Roman" w:hAnsi="Times New Roman" w:cs="Times New Roman"/>
        </w:rPr>
        <w:t xml:space="preserve">Pela inexecução </w:t>
      </w:r>
      <w:r w:rsidRPr="003C25DF">
        <w:rPr>
          <w:rFonts w:ascii="Times New Roman" w:hAnsi="Times New Roman" w:cs="Times New Roman"/>
          <w:u w:val="single"/>
        </w:rPr>
        <w:t>total ou parcial</w:t>
      </w:r>
      <w:r w:rsidRPr="003C25DF">
        <w:rPr>
          <w:rFonts w:ascii="Times New Roman" w:hAnsi="Times New Roman" w:cs="Times New Roman"/>
        </w:rPr>
        <w:t xml:space="preserve"> do objeto deste contrato, a Administração pode aplicar à CONTRATADA as seguintes sanções:</w:t>
      </w:r>
    </w:p>
    <w:p w14:paraId="5B8BAA98" w14:textId="77777777" w:rsidR="00077A71" w:rsidRPr="003C25DF" w:rsidRDefault="00077A71" w:rsidP="003C25DF">
      <w:pPr>
        <w:jc w:val="both"/>
        <w:rPr>
          <w:rFonts w:ascii="Times New Roman" w:hAnsi="Times New Roman" w:cs="Times New Roman"/>
        </w:rPr>
      </w:pPr>
    </w:p>
    <w:p w14:paraId="181C6BC1"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b/>
        </w:rPr>
        <w:t>Advertência,</w:t>
      </w:r>
      <w:r w:rsidRPr="003C25DF">
        <w:rPr>
          <w:rFonts w:ascii="Times New Roman" w:hAnsi="Times New Roman" w:cs="Times New Roman"/>
        </w:rPr>
        <w:t xml:space="preserve"> por faltas leves, assim entendidas aquelas que não acarretem prejuízos significativos para a Contratante;</w:t>
      </w:r>
    </w:p>
    <w:p w14:paraId="155E791F" w14:textId="77777777" w:rsidR="00077A71" w:rsidRPr="003C25DF" w:rsidRDefault="00077A71" w:rsidP="003C25DF">
      <w:pPr>
        <w:jc w:val="both"/>
        <w:rPr>
          <w:rFonts w:ascii="Times New Roman" w:hAnsi="Times New Roman" w:cs="Times New Roman"/>
        </w:rPr>
      </w:pPr>
    </w:p>
    <w:p w14:paraId="645961F7"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t>multa moratória de 10% (dez por cento) por dia de atraso injustificado sobre o valor da parcela inadimplida, até o limite de trinta (30) dias;</w:t>
      </w:r>
    </w:p>
    <w:p w14:paraId="0D9DCDC0" w14:textId="40768DF6"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lastRenderedPageBreak/>
        <w:t>multa compensatória de 10% (dez por cento) sobre o valor total do contrato, no caso de inexecução total do objeto;</w:t>
      </w:r>
    </w:p>
    <w:p w14:paraId="1F30F17B" w14:textId="77777777" w:rsidR="003C25DF" w:rsidRPr="003C25DF" w:rsidRDefault="003C25DF" w:rsidP="003C25DF">
      <w:pPr>
        <w:jc w:val="both"/>
        <w:rPr>
          <w:rFonts w:ascii="Times New Roman" w:hAnsi="Times New Roman" w:cs="Times New Roman"/>
        </w:rPr>
      </w:pPr>
    </w:p>
    <w:p w14:paraId="79EAFF09"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t>em caso de inexecução parcial, a multa compensatória, no mesmo percentual do subitem acima, será aplicada de forma proporcional à obrigação inadimplida;</w:t>
      </w:r>
    </w:p>
    <w:p w14:paraId="4746F6A1" w14:textId="77777777" w:rsidR="00077A71" w:rsidRPr="003C25DF" w:rsidRDefault="00077A71" w:rsidP="003C25DF">
      <w:pPr>
        <w:jc w:val="both"/>
        <w:rPr>
          <w:rFonts w:ascii="Times New Roman" w:hAnsi="Times New Roman" w:cs="Times New Roman"/>
          <w:b/>
          <w:bCs/>
        </w:rPr>
      </w:pPr>
    </w:p>
    <w:p w14:paraId="087049CC" w14:textId="77777777" w:rsidR="00077A71" w:rsidRPr="003C25DF" w:rsidRDefault="00077A71" w:rsidP="003C25DF">
      <w:pPr>
        <w:numPr>
          <w:ilvl w:val="2"/>
          <w:numId w:val="21"/>
        </w:numPr>
        <w:ind w:left="0" w:firstLine="0"/>
        <w:jc w:val="both"/>
        <w:rPr>
          <w:rFonts w:ascii="Times New Roman" w:hAnsi="Times New Roman" w:cs="Times New Roman"/>
          <w:b/>
          <w:u w:val="single"/>
        </w:rPr>
      </w:pPr>
      <w:r w:rsidRPr="003C25DF">
        <w:rPr>
          <w:rFonts w:ascii="Times New Roman" w:hAnsi="Times New Roman" w:cs="Times New Roman"/>
        </w:rPr>
        <w:t xml:space="preserve">suspensão de licitar e impedimento de contratar com o órgão, entidade ou unidade administrativa pela qual a Administração Pública opera e atua concretamente, pelo prazo de até dois anos; </w:t>
      </w:r>
    </w:p>
    <w:p w14:paraId="56CBB947" w14:textId="77777777" w:rsidR="00077A71" w:rsidRPr="003C25DF" w:rsidRDefault="00077A71" w:rsidP="003C25DF">
      <w:pPr>
        <w:jc w:val="both"/>
        <w:rPr>
          <w:rFonts w:ascii="Times New Roman" w:hAnsi="Times New Roman" w:cs="Times New Roman"/>
          <w:b/>
          <w:u w:val="single"/>
        </w:rPr>
      </w:pPr>
    </w:p>
    <w:p w14:paraId="608FAC09"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t xml:space="preserve">impedimento de licitar e contratar com </w:t>
      </w:r>
      <w:r w:rsidRPr="003C25DF">
        <w:rPr>
          <w:rFonts w:ascii="Times New Roman" w:hAnsi="Times New Roman" w:cs="Times New Roman"/>
          <w:b/>
          <w:bCs/>
          <w:shd w:val="clear" w:color="auto" w:fill="FFFFFF"/>
        </w:rPr>
        <w:t>o Município de Jucurutu/ RN</w:t>
      </w:r>
      <w:r w:rsidRPr="003C25DF">
        <w:rPr>
          <w:rFonts w:ascii="Times New Roman" w:hAnsi="Times New Roman" w:cs="Times New Roman"/>
          <w:shd w:val="clear" w:color="auto" w:fill="FFFFFF"/>
        </w:rPr>
        <w:t xml:space="preserve"> </w:t>
      </w:r>
      <w:r w:rsidRPr="003C25DF">
        <w:rPr>
          <w:rFonts w:ascii="Times New Roman" w:hAnsi="Times New Roman" w:cs="Times New Roman"/>
        </w:rPr>
        <w:t xml:space="preserve">com o consequente descredenciamento no </w:t>
      </w:r>
      <w:r w:rsidRPr="003C25DF">
        <w:rPr>
          <w:rFonts w:ascii="Times New Roman" w:hAnsi="Times New Roman" w:cs="Times New Roman"/>
          <w:b/>
          <w:bCs/>
        </w:rPr>
        <w:t>CADASTRO REGULAR NO SISTEMA DE PORTAL DE COMPRAS PÚBLICAS</w:t>
      </w:r>
      <w:r w:rsidRPr="003C25DF">
        <w:rPr>
          <w:rFonts w:ascii="Times New Roman" w:hAnsi="Times New Roman" w:cs="Times New Roman"/>
        </w:rPr>
        <w:t xml:space="preserve"> pelo prazo de até cinco anos;</w:t>
      </w:r>
    </w:p>
    <w:p w14:paraId="02C7CDE8" w14:textId="77777777" w:rsidR="00077A71" w:rsidRPr="003C25DF" w:rsidRDefault="00077A71" w:rsidP="003C25DF">
      <w:pPr>
        <w:pStyle w:val="PargrafodaLista1"/>
        <w:numPr>
          <w:ilvl w:val="3"/>
          <w:numId w:val="21"/>
        </w:numPr>
        <w:ind w:left="0" w:right="-30" w:firstLine="0"/>
        <w:jc w:val="both"/>
        <w:rPr>
          <w:rFonts w:ascii="Times New Roman" w:hAnsi="Times New Roman" w:cs="Times New Roman"/>
        </w:rPr>
      </w:pPr>
      <w:r w:rsidRPr="003C25DF">
        <w:rPr>
          <w:rFonts w:ascii="Times New Roman" w:hAnsi="Times New Roman" w:cs="Times New Roman"/>
        </w:rPr>
        <w:t>A Sanção de impedimento de licitar e contratar prevista neste subitem também é aplicável em quaisquer das hipóteses previstas como infração administrativa no subitem 13.1 deste Termo de Referência.</w:t>
      </w:r>
    </w:p>
    <w:p w14:paraId="463301B1" w14:textId="77777777" w:rsidR="00077A71" w:rsidRPr="003C25DF" w:rsidRDefault="00077A71" w:rsidP="003C25DF">
      <w:pPr>
        <w:pStyle w:val="PargrafodaLista1"/>
        <w:ind w:left="0" w:right="-30"/>
        <w:jc w:val="both"/>
        <w:rPr>
          <w:rFonts w:ascii="Times New Roman" w:hAnsi="Times New Roman" w:cs="Times New Roman"/>
        </w:rPr>
      </w:pPr>
    </w:p>
    <w:p w14:paraId="2DD4B6ED"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47A617C" w14:textId="77777777" w:rsidR="00077A71" w:rsidRPr="003C25DF" w:rsidRDefault="00077A71" w:rsidP="003C25DF">
      <w:pPr>
        <w:jc w:val="both"/>
        <w:rPr>
          <w:rFonts w:ascii="Times New Roman" w:hAnsi="Times New Roman" w:cs="Times New Roman"/>
        </w:rPr>
      </w:pPr>
    </w:p>
    <w:p w14:paraId="75FAC582" w14:textId="77777777" w:rsidR="00077A71" w:rsidRPr="003C25DF" w:rsidRDefault="00077A71" w:rsidP="003C25DF">
      <w:pPr>
        <w:numPr>
          <w:ilvl w:val="1"/>
          <w:numId w:val="21"/>
        </w:numPr>
        <w:ind w:left="0" w:right="-30" w:firstLine="0"/>
        <w:jc w:val="both"/>
        <w:rPr>
          <w:rFonts w:ascii="Times New Roman" w:hAnsi="Times New Roman" w:cs="Times New Roman"/>
        </w:rPr>
      </w:pPr>
      <w:r w:rsidRPr="003C25DF">
        <w:rPr>
          <w:rFonts w:ascii="Times New Roman" w:hAnsi="Times New Roman" w:cs="Times New Roman"/>
        </w:rPr>
        <w:t>As sanções previstas nos subitens 13.2.1, 13.2.5, 13.2.6 e 13.2.7 poderão ser aplicadas à CONTRATADA juntamente com as de multa, descontando-a dos pagamentos a serem efetuados.</w:t>
      </w:r>
    </w:p>
    <w:p w14:paraId="307808E9" w14:textId="77777777" w:rsidR="00077A71" w:rsidRPr="003C25DF" w:rsidRDefault="00077A71" w:rsidP="003C25DF">
      <w:pPr>
        <w:ind w:right="-30"/>
        <w:jc w:val="both"/>
        <w:rPr>
          <w:rFonts w:ascii="Times New Roman" w:hAnsi="Times New Roman" w:cs="Times New Roman"/>
        </w:rPr>
      </w:pPr>
    </w:p>
    <w:p w14:paraId="07FA8FB7" w14:textId="77777777" w:rsidR="00077A71" w:rsidRPr="003C25DF" w:rsidRDefault="00077A71" w:rsidP="003C25DF">
      <w:pPr>
        <w:numPr>
          <w:ilvl w:val="1"/>
          <w:numId w:val="21"/>
        </w:numPr>
        <w:ind w:left="0" w:firstLine="0"/>
        <w:jc w:val="both"/>
        <w:rPr>
          <w:rFonts w:ascii="Times New Roman" w:hAnsi="Times New Roman" w:cs="Times New Roman"/>
        </w:rPr>
      </w:pPr>
      <w:r w:rsidRPr="003C25DF">
        <w:rPr>
          <w:rFonts w:ascii="Times New Roman" w:hAnsi="Times New Roman" w:cs="Times New Roman"/>
        </w:rPr>
        <w:t>Também ficam sujeitas às penalidades do art. 87, III e IV da Lei nº 8.666, de 1993, as empresas ou profissionais que:</w:t>
      </w:r>
    </w:p>
    <w:p w14:paraId="32681462"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t>tenham sofrido condenação definitiva por praticar, por meio dolosos, fraude fiscal no recolhimento de quaisquer tributos;</w:t>
      </w:r>
    </w:p>
    <w:p w14:paraId="5DE2B038" w14:textId="77777777" w:rsidR="00077A71" w:rsidRPr="003C25DF" w:rsidRDefault="00077A71" w:rsidP="003C25DF">
      <w:pPr>
        <w:numPr>
          <w:ilvl w:val="2"/>
          <w:numId w:val="21"/>
        </w:numPr>
        <w:ind w:left="0" w:firstLine="0"/>
        <w:jc w:val="both"/>
        <w:rPr>
          <w:rFonts w:ascii="Times New Roman" w:hAnsi="Times New Roman" w:cs="Times New Roman"/>
        </w:rPr>
      </w:pPr>
      <w:r w:rsidRPr="003C25DF">
        <w:rPr>
          <w:rFonts w:ascii="Times New Roman" w:hAnsi="Times New Roman" w:cs="Times New Roman"/>
        </w:rPr>
        <w:t>tenham praticado atos ilícitos visando a frustrar os objetivos da licitação;</w:t>
      </w:r>
    </w:p>
    <w:p w14:paraId="5C8F2C29" w14:textId="77777777" w:rsidR="00077A71" w:rsidRPr="003C25DF" w:rsidRDefault="00077A71" w:rsidP="003C25DF">
      <w:pPr>
        <w:numPr>
          <w:ilvl w:val="2"/>
          <w:numId w:val="21"/>
        </w:numPr>
        <w:ind w:left="0" w:right="-17" w:firstLine="0"/>
        <w:jc w:val="both"/>
        <w:rPr>
          <w:rFonts w:ascii="Times New Roman" w:hAnsi="Times New Roman" w:cs="Times New Roman"/>
        </w:rPr>
      </w:pPr>
      <w:r w:rsidRPr="003C25DF">
        <w:rPr>
          <w:rFonts w:ascii="Times New Roman" w:hAnsi="Times New Roman" w:cs="Times New Roman"/>
        </w:rPr>
        <w:t>demonstrem não possuir idoneidade para contratar com a Administração em virtude de atos ilícitos praticados.</w:t>
      </w:r>
    </w:p>
    <w:p w14:paraId="7B9DF63C" w14:textId="77777777" w:rsidR="00077A71" w:rsidRPr="003C25DF" w:rsidRDefault="00077A71" w:rsidP="003C25DF">
      <w:pPr>
        <w:ind w:right="-17"/>
        <w:jc w:val="both"/>
        <w:rPr>
          <w:rFonts w:ascii="Times New Roman" w:hAnsi="Times New Roman" w:cs="Times New Roman"/>
        </w:rPr>
      </w:pPr>
    </w:p>
    <w:p w14:paraId="75FC57BA" w14:textId="77777777" w:rsidR="00077A71" w:rsidRPr="003C25DF" w:rsidRDefault="00077A71" w:rsidP="003C25DF">
      <w:pPr>
        <w:numPr>
          <w:ilvl w:val="1"/>
          <w:numId w:val="21"/>
        </w:numPr>
        <w:ind w:left="0" w:firstLine="0"/>
        <w:jc w:val="both"/>
        <w:rPr>
          <w:rFonts w:ascii="Times New Roman" w:hAnsi="Times New Roman" w:cs="Times New Roman"/>
        </w:rPr>
      </w:pPr>
      <w:r w:rsidRPr="003C25DF">
        <w:rPr>
          <w:rFonts w:ascii="Times New Roman" w:hAnsi="Times New Roman" w:cs="Times New Roman"/>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CBE6531" w14:textId="77777777" w:rsidR="00077A71" w:rsidRPr="003C25DF" w:rsidRDefault="00077A71" w:rsidP="003C25DF">
      <w:pPr>
        <w:jc w:val="both"/>
        <w:rPr>
          <w:rFonts w:ascii="Times New Roman" w:hAnsi="Times New Roman" w:cs="Times New Roman"/>
        </w:rPr>
      </w:pPr>
    </w:p>
    <w:p w14:paraId="5F3CF4EC" w14:textId="77777777" w:rsidR="00077A71" w:rsidRPr="003C25DF" w:rsidRDefault="00077A71" w:rsidP="003C25DF">
      <w:pPr>
        <w:numPr>
          <w:ilvl w:val="1"/>
          <w:numId w:val="21"/>
        </w:numPr>
        <w:ind w:left="0" w:right="-30" w:firstLine="0"/>
        <w:jc w:val="both"/>
        <w:rPr>
          <w:rFonts w:ascii="Times New Roman" w:hAnsi="Times New Roman" w:cs="Times New Roman"/>
        </w:rPr>
      </w:pPr>
      <w:r w:rsidRPr="003C25DF">
        <w:rPr>
          <w:rFonts w:ascii="Times New Roman" w:hAnsi="Times New Roman" w:cs="Times New Roman"/>
        </w:rPr>
        <w:t xml:space="preserve">As multas devidas e/ou prejuízos causados à Contratante serão deduzidos dos valores a serem pagos, ou recolhidos em favor </w:t>
      </w:r>
      <w:r w:rsidRPr="003C25DF">
        <w:rPr>
          <w:rFonts w:ascii="Times New Roman" w:hAnsi="Times New Roman" w:cs="Times New Roman"/>
          <w:b/>
          <w:bCs/>
        </w:rPr>
        <w:t>d</w:t>
      </w:r>
      <w:r w:rsidRPr="003C25DF">
        <w:rPr>
          <w:rFonts w:ascii="Times New Roman" w:hAnsi="Times New Roman" w:cs="Times New Roman"/>
          <w:b/>
          <w:bCs/>
          <w:shd w:val="clear" w:color="auto" w:fill="FFFFFF"/>
        </w:rPr>
        <w:t>o Município de Jucurutu/ RN</w:t>
      </w:r>
      <w:r w:rsidRPr="003C25DF">
        <w:rPr>
          <w:rFonts w:ascii="Times New Roman" w:hAnsi="Times New Roman" w:cs="Times New Roman"/>
        </w:rPr>
        <w:t>, ou deduzidos da garantia, ou ainda, quando for o caso, serão inscritos na Dívida Ativa d</w:t>
      </w:r>
      <w:r w:rsidRPr="003C25DF">
        <w:rPr>
          <w:rFonts w:ascii="Times New Roman" w:hAnsi="Times New Roman" w:cs="Times New Roman"/>
          <w:b/>
          <w:bCs/>
          <w:shd w:val="clear" w:color="auto" w:fill="FFFFFF"/>
        </w:rPr>
        <w:t>o Município de Jucurutu/ RN</w:t>
      </w:r>
      <w:r w:rsidRPr="003C25DF">
        <w:rPr>
          <w:rFonts w:ascii="Times New Roman" w:hAnsi="Times New Roman" w:cs="Times New Roman"/>
          <w:shd w:val="clear" w:color="auto" w:fill="FFFFFF"/>
        </w:rPr>
        <w:t xml:space="preserve"> </w:t>
      </w:r>
      <w:r w:rsidRPr="003C25DF">
        <w:rPr>
          <w:rFonts w:ascii="Times New Roman" w:hAnsi="Times New Roman" w:cs="Times New Roman"/>
        </w:rPr>
        <w:t>e cobrados judicialmente.</w:t>
      </w:r>
    </w:p>
    <w:p w14:paraId="408CDFC5" w14:textId="77777777" w:rsidR="00077A71" w:rsidRPr="003C25DF" w:rsidRDefault="00077A71" w:rsidP="003C25DF">
      <w:pPr>
        <w:numPr>
          <w:ilvl w:val="2"/>
          <w:numId w:val="21"/>
        </w:numPr>
        <w:ind w:left="0" w:right="-30" w:firstLine="0"/>
        <w:jc w:val="both"/>
        <w:rPr>
          <w:rFonts w:ascii="Times New Roman" w:hAnsi="Times New Roman" w:cs="Times New Roman"/>
        </w:rPr>
      </w:pPr>
      <w:r w:rsidRPr="003C25DF">
        <w:rPr>
          <w:rFonts w:ascii="Times New Roman" w:hAnsi="Times New Roman" w:cs="Times New Roman"/>
        </w:rPr>
        <w:t>Caso a Contratante determine, a multa deverá ser recolhida no prazo máximo de trinta (trinta) dias, a contar da data do recebimento da comunicação enviada pela autoridade competente.</w:t>
      </w:r>
    </w:p>
    <w:p w14:paraId="539CA42B" w14:textId="77777777" w:rsidR="00077A71" w:rsidRPr="003C25DF" w:rsidRDefault="00077A71" w:rsidP="003C25DF">
      <w:pPr>
        <w:numPr>
          <w:ilvl w:val="1"/>
          <w:numId w:val="21"/>
        </w:numPr>
        <w:ind w:left="0" w:right="-30" w:firstLine="0"/>
        <w:jc w:val="both"/>
        <w:rPr>
          <w:rFonts w:ascii="Times New Roman" w:hAnsi="Times New Roman" w:cs="Times New Roman"/>
        </w:rPr>
      </w:pPr>
      <w:r w:rsidRPr="003C25DF">
        <w:rPr>
          <w:rFonts w:ascii="Times New Roman" w:hAnsi="Times New Roman" w:cs="Times New Roman"/>
        </w:rPr>
        <w:lastRenderedPageBreak/>
        <w:t xml:space="preserve">Caso o valor da multa não seja suficiente para cobrir os prejuízos causados pela conduta do licitante, </w:t>
      </w:r>
      <w:r w:rsidRPr="003C25DF">
        <w:rPr>
          <w:rFonts w:ascii="Times New Roman" w:hAnsi="Times New Roman" w:cs="Times New Roman"/>
          <w:b/>
          <w:bCs/>
          <w:shd w:val="clear" w:color="auto" w:fill="FFFFFF"/>
        </w:rPr>
        <w:t>o Município de Jucurutu/ RN</w:t>
      </w:r>
      <w:r w:rsidRPr="003C25DF">
        <w:rPr>
          <w:rFonts w:ascii="Times New Roman" w:hAnsi="Times New Roman" w:cs="Times New Roman"/>
          <w:shd w:val="clear" w:color="auto" w:fill="FFFFFF"/>
        </w:rPr>
        <w:t xml:space="preserve"> </w:t>
      </w:r>
      <w:r w:rsidRPr="003C25DF">
        <w:rPr>
          <w:rFonts w:ascii="Times New Roman" w:hAnsi="Times New Roman" w:cs="Times New Roman"/>
        </w:rPr>
        <w:t>poderá cobrar o valor remanescente judicialmente, conforme artigo 419 do Código Civil.</w:t>
      </w:r>
    </w:p>
    <w:p w14:paraId="3B52E8E7" w14:textId="77777777" w:rsidR="00077A71" w:rsidRPr="003C25DF" w:rsidRDefault="00077A71" w:rsidP="003C25DF">
      <w:pPr>
        <w:ind w:right="-30"/>
        <w:jc w:val="both"/>
        <w:rPr>
          <w:rFonts w:ascii="Times New Roman" w:hAnsi="Times New Roman" w:cs="Times New Roman"/>
        </w:rPr>
      </w:pPr>
    </w:p>
    <w:p w14:paraId="76BDB33E" w14:textId="77777777" w:rsidR="00077A71" w:rsidRPr="003C25DF" w:rsidRDefault="00077A71" w:rsidP="003C25DF">
      <w:pPr>
        <w:numPr>
          <w:ilvl w:val="1"/>
          <w:numId w:val="21"/>
        </w:numPr>
        <w:ind w:left="0" w:right="-30" w:firstLine="0"/>
        <w:jc w:val="both"/>
        <w:rPr>
          <w:rFonts w:ascii="Times New Roman" w:hAnsi="Times New Roman" w:cs="Times New Roman"/>
        </w:rPr>
      </w:pPr>
      <w:r w:rsidRPr="003C25DF">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14:paraId="66923CBE" w14:textId="77777777" w:rsidR="00077A71" w:rsidRPr="003C25DF" w:rsidRDefault="00077A71" w:rsidP="003C25DF">
      <w:pPr>
        <w:ind w:right="-30"/>
        <w:jc w:val="both"/>
        <w:rPr>
          <w:rFonts w:ascii="Times New Roman" w:hAnsi="Times New Roman" w:cs="Times New Roman"/>
        </w:rPr>
      </w:pPr>
    </w:p>
    <w:p w14:paraId="13314288" w14:textId="77777777" w:rsidR="00077A71" w:rsidRPr="003C25DF" w:rsidRDefault="00077A71" w:rsidP="003C25DF">
      <w:pPr>
        <w:pStyle w:val="Nivel2"/>
        <w:numPr>
          <w:ilvl w:val="1"/>
          <w:numId w:val="21"/>
        </w:numPr>
        <w:spacing w:before="0" w:after="0" w:line="240" w:lineRule="auto"/>
        <w:ind w:left="0" w:firstLine="0"/>
        <w:rPr>
          <w:rFonts w:ascii="Times New Roman" w:hAnsi="Times New Roman"/>
          <w:sz w:val="24"/>
          <w:szCs w:val="24"/>
        </w:rPr>
      </w:pPr>
      <w:r w:rsidRPr="003C25DF">
        <w:rPr>
          <w:rFonts w:ascii="Times New Roman" w:hAnsi="Times New Roman"/>
          <w:sz w:val="24"/>
          <w:szCs w:val="24"/>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3D21865" w14:textId="77777777" w:rsidR="00077A71" w:rsidRPr="003C25DF" w:rsidRDefault="00077A71" w:rsidP="003C25DF">
      <w:pPr>
        <w:pStyle w:val="Nivel2"/>
        <w:numPr>
          <w:ilvl w:val="0"/>
          <w:numId w:val="0"/>
        </w:numPr>
        <w:spacing w:before="0" w:after="0" w:line="240" w:lineRule="auto"/>
        <w:rPr>
          <w:rFonts w:ascii="Times New Roman" w:hAnsi="Times New Roman"/>
          <w:sz w:val="24"/>
          <w:szCs w:val="24"/>
        </w:rPr>
      </w:pPr>
    </w:p>
    <w:p w14:paraId="0DFED55A" w14:textId="77777777" w:rsidR="00077A71" w:rsidRPr="003C25DF" w:rsidRDefault="00077A71" w:rsidP="003C25DF">
      <w:pPr>
        <w:pStyle w:val="Nivel2"/>
        <w:numPr>
          <w:ilvl w:val="1"/>
          <w:numId w:val="21"/>
        </w:numPr>
        <w:spacing w:before="0" w:after="0" w:line="240" w:lineRule="auto"/>
        <w:ind w:left="0" w:firstLine="0"/>
        <w:rPr>
          <w:rFonts w:ascii="Times New Roman" w:hAnsi="Times New Roman"/>
          <w:sz w:val="24"/>
          <w:szCs w:val="24"/>
        </w:rPr>
      </w:pPr>
      <w:r w:rsidRPr="003C25DF">
        <w:rPr>
          <w:rFonts w:ascii="Times New Roman" w:hAnsi="Times New Roman"/>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44B9E70" w14:textId="77777777" w:rsidR="00077A71" w:rsidRPr="003C25DF" w:rsidRDefault="00077A71" w:rsidP="003C25DF">
      <w:pPr>
        <w:pStyle w:val="Nivel2"/>
        <w:numPr>
          <w:ilvl w:val="0"/>
          <w:numId w:val="0"/>
        </w:numPr>
        <w:spacing w:before="0" w:after="0" w:line="240" w:lineRule="auto"/>
        <w:rPr>
          <w:rFonts w:ascii="Times New Roman" w:hAnsi="Times New Roman"/>
          <w:sz w:val="24"/>
          <w:szCs w:val="24"/>
        </w:rPr>
      </w:pPr>
    </w:p>
    <w:p w14:paraId="6409DFC3" w14:textId="77777777" w:rsidR="00077A71" w:rsidRPr="003C25DF" w:rsidRDefault="00077A71" w:rsidP="003C25DF">
      <w:pPr>
        <w:pStyle w:val="Nivel2"/>
        <w:numPr>
          <w:ilvl w:val="1"/>
          <w:numId w:val="21"/>
        </w:numPr>
        <w:spacing w:before="0" w:after="0" w:line="240" w:lineRule="auto"/>
        <w:ind w:left="0" w:firstLine="0"/>
        <w:rPr>
          <w:rFonts w:ascii="Times New Roman" w:hAnsi="Times New Roman"/>
          <w:sz w:val="24"/>
          <w:szCs w:val="24"/>
        </w:rPr>
      </w:pPr>
      <w:r w:rsidRPr="003C25DF">
        <w:rPr>
          <w:rFonts w:ascii="Times New Roman" w:hAnsi="Times New Roman"/>
          <w:sz w:val="24"/>
          <w:szCs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9DA3B11" w14:textId="77777777" w:rsidR="00077A71" w:rsidRPr="003C25DF" w:rsidRDefault="00077A71" w:rsidP="003C25DF">
      <w:pPr>
        <w:pStyle w:val="Nivel2"/>
        <w:numPr>
          <w:ilvl w:val="0"/>
          <w:numId w:val="0"/>
        </w:numPr>
        <w:spacing w:before="0" w:after="0" w:line="240" w:lineRule="auto"/>
        <w:rPr>
          <w:rFonts w:ascii="Times New Roman" w:hAnsi="Times New Roman"/>
          <w:sz w:val="24"/>
          <w:szCs w:val="24"/>
        </w:rPr>
      </w:pPr>
    </w:p>
    <w:p w14:paraId="7418E559" w14:textId="77777777" w:rsidR="00077A71" w:rsidRPr="003C25DF" w:rsidRDefault="00077A71" w:rsidP="003C25DF">
      <w:pPr>
        <w:numPr>
          <w:ilvl w:val="1"/>
          <w:numId w:val="21"/>
        </w:numPr>
        <w:ind w:left="0" w:firstLine="0"/>
        <w:jc w:val="both"/>
        <w:rPr>
          <w:rFonts w:ascii="Times New Roman" w:hAnsi="Times New Roman" w:cs="Times New Roman"/>
        </w:rPr>
      </w:pPr>
      <w:r w:rsidRPr="003C25DF">
        <w:rPr>
          <w:rFonts w:ascii="Times New Roman" w:hAnsi="Times New Roman" w:cs="Times New Roman"/>
        </w:rPr>
        <w:t>As penalidades serão obrigatoriamente registradas no CADASTRO REGULAR NO SISTEMA DE PORTAL DE COMPRAS PÚBLICAS.</w:t>
      </w:r>
    </w:p>
    <w:p w14:paraId="7A236FEE" w14:textId="77777777" w:rsidR="00274693" w:rsidRPr="003C25DF" w:rsidRDefault="00274693" w:rsidP="003C25DF">
      <w:pPr>
        <w:pStyle w:val="PargrafodaLista"/>
        <w:rPr>
          <w:rFonts w:ascii="Times New Roman" w:hAnsi="Times New Roman" w:cs="Times New Roman"/>
        </w:rPr>
      </w:pPr>
    </w:p>
    <w:p w14:paraId="3C89ED2E" w14:textId="77777777" w:rsidR="00274693" w:rsidRPr="003C25DF" w:rsidRDefault="00274693" w:rsidP="003C25DF">
      <w:pPr>
        <w:pStyle w:val="Nivel10"/>
        <w:numPr>
          <w:ilvl w:val="0"/>
          <w:numId w:val="21"/>
        </w:numPr>
        <w:spacing w:before="0" w:line="240" w:lineRule="auto"/>
        <w:ind w:left="0" w:right="-30" w:firstLine="0"/>
        <w:rPr>
          <w:rFonts w:ascii="Times New Roman" w:hAnsi="Times New Roman" w:cs="Times New Roman"/>
          <w:b w:val="0"/>
          <w:bCs/>
          <w:color w:val="auto"/>
          <w:sz w:val="24"/>
          <w:szCs w:val="24"/>
        </w:rPr>
      </w:pPr>
      <w:r w:rsidRPr="003C25DF">
        <w:rPr>
          <w:rFonts w:ascii="Times New Roman" w:hAnsi="Times New Roman" w:cs="Times New Roman"/>
          <w:bCs/>
          <w:color w:val="auto"/>
          <w:sz w:val="24"/>
          <w:szCs w:val="24"/>
        </w:rPr>
        <w:t xml:space="preserve">ESTIMATIVA DE </w:t>
      </w:r>
      <w:r w:rsidRPr="003C25DF">
        <w:rPr>
          <w:rFonts w:ascii="Times New Roman" w:hAnsi="Times New Roman" w:cs="Times New Roman"/>
          <w:color w:val="auto"/>
          <w:sz w:val="24"/>
          <w:szCs w:val="24"/>
        </w:rPr>
        <w:t>PREÇOS</w:t>
      </w:r>
      <w:r w:rsidRPr="003C25DF">
        <w:rPr>
          <w:rFonts w:ascii="Times New Roman" w:hAnsi="Times New Roman" w:cs="Times New Roman"/>
          <w:bCs/>
          <w:color w:val="auto"/>
          <w:sz w:val="24"/>
          <w:szCs w:val="24"/>
        </w:rPr>
        <w:t xml:space="preserve"> E PREÇOS REFERENCIAIS.</w:t>
      </w:r>
    </w:p>
    <w:p w14:paraId="125CD0F6" w14:textId="620A9786" w:rsidR="00274693" w:rsidRPr="003C25DF" w:rsidRDefault="00274693" w:rsidP="003C25DF">
      <w:pPr>
        <w:jc w:val="both"/>
        <w:rPr>
          <w:rFonts w:ascii="Times New Roman" w:hAnsi="Times New Roman" w:cs="Times New Roman"/>
          <w:b/>
          <w:bCs/>
        </w:rPr>
      </w:pPr>
      <w:r w:rsidRPr="003C25DF">
        <w:rPr>
          <w:rFonts w:ascii="Times New Roman" w:hAnsi="Times New Roman" w:cs="Times New Roman"/>
        </w:rPr>
        <w:t xml:space="preserve">13.1 - O custo estimado da contratação é de </w:t>
      </w:r>
      <w:r w:rsidR="00B57CDB" w:rsidRPr="003C25DF">
        <w:rPr>
          <w:rFonts w:ascii="Times New Roman" w:hAnsi="Times New Roman" w:cs="Times New Roman"/>
          <w:b/>
          <w:bCs/>
        </w:rPr>
        <w:t xml:space="preserve">R$ </w:t>
      </w:r>
      <w:r w:rsidR="00AD1342" w:rsidRPr="003C25DF">
        <w:rPr>
          <w:rFonts w:ascii="Times New Roman" w:hAnsi="Times New Roman" w:cs="Times New Roman"/>
          <w:b/>
          <w:bCs/>
        </w:rPr>
        <w:t>287.300,00</w:t>
      </w:r>
      <w:r w:rsidR="00AD1342" w:rsidRPr="003C25DF">
        <w:rPr>
          <w:rFonts w:ascii="Times New Roman" w:hAnsi="Times New Roman" w:cs="Times New Roman"/>
        </w:rPr>
        <w:t xml:space="preserve"> (Duzentos e oitenta e sete mil e trezentos reais</w:t>
      </w:r>
      <w:r w:rsidR="00B57CDB" w:rsidRPr="003C25DF">
        <w:rPr>
          <w:rFonts w:ascii="Times New Roman" w:hAnsi="Times New Roman" w:cs="Times New Roman"/>
        </w:rPr>
        <w:t>).</w:t>
      </w:r>
    </w:p>
    <w:p w14:paraId="0DC91947" w14:textId="77777777" w:rsidR="00274693" w:rsidRPr="003C25DF" w:rsidRDefault="00274693" w:rsidP="003C25DF">
      <w:pPr>
        <w:jc w:val="both"/>
        <w:rPr>
          <w:rFonts w:ascii="Times New Roman" w:hAnsi="Times New Roman" w:cs="Times New Roman"/>
        </w:rPr>
      </w:pPr>
    </w:p>
    <w:p w14:paraId="76DB7D33" w14:textId="77777777" w:rsidR="00274693" w:rsidRPr="003C25DF" w:rsidRDefault="00274693" w:rsidP="003C25DF">
      <w:pPr>
        <w:jc w:val="both"/>
        <w:rPr>
          <w:rFonts w:ascii="Times New Roman" w:hAnsi="Times New Roman" w:cs="Times New Roman"/>
        </w:rPr>
      </w:pPr>
    </w:p>
    <w:p w14:paraId="5D5F0782" w14:textId="77777777" w:rsidR="00077A71" w:rsidRPr="003C25DF" w:rsidRDefault="00077A71" w:rsidP="003C25DF">
      <w:pPr>
        <w:pStyle w:val="Cabealho"/>
        <w:jc w:val="both"/>
        <w:rPr>
          <w:rFonts w:ascii="Times New Roman" w:hAnsi="Times New Roman" w:cs="Times New Roman"/>
          <w:b/>
        </w:rPr>
      </w:pPr>
      <w:r w:rsidRPr="003C25DF">
        <w:rPr>
          <w:rFonts w:ascii="Times New Roman" w:hAnsi="Times New Roman" w:cs="Times New Roman"/>
        </w:rPr>
        <w:t xml:space="preserve">O presente Termo de Referência foi elaborado pela </w:t>
      </w:r>
      <w:proofErr w:type="spellStart"/>
      <w:r w:rsidRPr="003C25DF">
        <w:rPr>
          <w:rFonts w:ascii="Times New Roman" w:hAnsi="Times New Roman" w:cs="Times New Roman"/>
        </w:rPr>
        <w:t>Ilmº</w:t>
      </w:r>
      <w:proofErr w:type="spellEnd"/>
      <w:r w:rsidRPr="003C25DF">
        <w:rPr>
          <w:rFonts w:ascii="Times New Roman" w:hAnsi="Times New Roman" w:cs="Times New Roman"/>
        </w:rPr>
        <w:t xml:space="preserve"> </w:t>
      </w:r>
      <w:proofErr w:type="spellStart"/>
      <w:r w:rsidRPr="003C25DF">
        <w:rPr>
          <w:rFonts w:ascii="Times New Roman" w:hAnsi="Times New Roman" w:cs="Times New Roman"/>
        </w:rPr>
        <w:t>Sr</w:t>
      </w:r>
      <w:proofErr w:type="spellEnd"/>
      <w:r w:rsidRPr="003C25DF">
        <w:rPr>
          <w:rFonts w:ascii="Times New Roman" w:hAnsi="Times New Roman" w:cs="Times New Roman"/>
        </w:rPr>
        <w:t xml:space="preserve"> Secretário Municipal de Compras - </w:t>
      </w:r>
      <w:r w:rsidRPr="003C25DF">
        <w:rPr>
          <w:rFonts w:ascii="Times New Roman" w:hAnsi="Times New Roman" w:cs="Times New Roman"/>
          <w:b/>
        </w:rPr>
        <w:t>Macilon Bezerra de Araújo Neto</w:t>
      </w:r>
      <w:r w:rsidRPr="003C25DF">
        <w:rPr>
          <w:rFonts w:ascii="Times New Roman" w:hAnsi="Times New Roman" w:cs="Times New Roman"/>
          <w:bCs/>
        </w:rPr>
        <w:t>,</w:t>
      </w:r>
      <w:r w:rsidRPr="003C25DF">
        <w:rPr>
          <w:rFonts w:ascii="Times New Roman" w:hAnsi="Times New Roman" w:cs="Times New Roman"/>
          <w:b/>
        </w:rPr>
        <w:t xml:space="preserve"> </w:t>
      </w:r>
      <w:r w:rsidRPr="003C25DF">
        <w:rPr>
          <w:rFonts w:ascii="Times New Roman" w:hAnsi="Times New Roman" w:cs="Times New Roman"/>
        </w:rPr>
        <w:t xml:space="preserve">e aprovado pela </w:t>
      </w:r>
      <w:proofErr w:type="spellStart"/>
      <w:r w:rsidRPr="003C25DF">
        <w:rPr>
          <w:rFonts w:ascii="Times New Roman" w:hAnsi="Times New Roman" w:cs="Times New Roman"/>
        </w:rPr>
        <w:t>Exmº</w:t>
      </w:r>
      <w:proofErr w:type="spellEnd"/>
      <w:r w:rsidRPr="003C25DF">
        <w:rPr>
          <w:rFonts w:ascii="Times New Roman" w:hAnsi="Times New Roman" w:cs="Times New Roman"/>
        </w:rPr>
        <w:t xml:space="preserve"> </w:t>
      </w:r>
      <w:proofErr w:type="spellStart"/>
      <w:r w:rsidRPr="003C25DF">
        <w:rPr>
          <w:rFonts w:ascii="Times New Roman" w:hAnsi="Times New Roman" w:cs="Times New Roman"/>
        </w:rPr>
        <w:t>Sr</w:t>
      </w:r>
      <w:proofErr w:type="spellEnd"/>
      <w:r w:rsidRPr="003C25DF">
        <w:rPr>
          <w:rFonts w:ascii="Times New Roman" w:hAnsi="Times New Roman" w:cs="Times New Roman"/>
        </w:rPr>
        <w:t xml:space="preserve"> Prefeito Municipal – </w:t>
      </w:r>
      <w:r w:rsidRPr="003C25DF">
        <w:rPr>
          <w:rFonts w:ascii="Times New Roman" w:hAnsi="Times New Roman" w:cs="Times New Roman"/>
          <w:b/>
          <w:bCs/>
        </w:rPr>
        <w:t>Valdir de Medeiros Azevedo.</w:t>
      </w:r>
    </w:p>
    <w:p w14:paraId="21AFFB57" w14:textId="77777777" w:rsidR="00077A71" w:rsidRPr="003C25DF" w:rsidRDefault="00077A71" w:rsidP="003C25DF">
      <w:pPr>
        <w:jc w:val="center"/>
        <w:rPr>
          <w:rFonts w:ascii="Times New Roman" w:hAnsi="Times New Roman" w:cs="Times New Roman"/>
          <w:b/>
        </w:rPr>
      </w:pPr>
    </w:p>
    <w:p w14:paraId="774A0EC5" w14:textId="77777777" w:rsidR="00077A71" w:rsidRPr="003C25DF" w:rsidRDefault="00077A71" w:rsidP="003C25DF">
      <w:pPr>
        <w:jc w:val="center"/>
        <w:rPr>
          <w:rFonts w:ascii="Times New Roman" w:hAnsi="Times New Roman" w:cs="Times New Roman"/>
          <w:b/>
        </w:rPr>
      </w:pPr>
    </w:p>
    <w:p w14:paraId="6F25976C" w14:textId="77777777" w:rsidR="00077A71" w:rsidRPr="003C25DF" w:rsidRDefault="00077A71" w:rsidP="003C25DF">
      <w:pPr>
        <w:jc w:val="center"/>
        <w:rPr>
          <w:rFonts w:ascii="Times New Roman" w:hAnsi="Times New Roman" w:cs="Times New Roman"/>
          <w:b/>
        </w:rPr>
      </w:pPr>
    </w:p>
    <w:p w14:paraId="102EEDD1" w14:textId="77777777" w:rsidR="00077A71" w:rsidRPr="003C25DF" w:rsidRDefault="00077A71" w:rsidP="003C25DF">
      <w:pPr>
        <w:jc w:val="center"/>
        <w:rPr>
          <w:rFonts w:ascii="Times New Roman" w:hAnsi="Times New Roman" w:cs="Times New Roman"/>
          <w:b/>
        </w:rPr>
      </w:pPr>
    </w:p>
    <w:p w14:paraId="73662DD5" w14:textId="77777777" w:rsidR="00077A71" w:rsidRPr="003C25DF" w:rsidRDefault="00077A71" w:rsidP="003C25DF">
      <w:pPr>
        <w:jc w:val="center"/>
        <w:rPr>
          <w:rFonts w:ascii="Times New Roman" w:hAnsi="Times New Roman" w:cs="Times New Roman"/>
          <w:b/>
        </w:rPr>
      </w:pPr>
    </w:p>
    <w:p w14:paraId="31F94C73" w14:textId="77777777" w:rsidR="00077A71" w:rsidRPr="003C25DF" w:rsidRDefault="00077A71" w:rsidP="003C25DF">
      <w:pPr>
        <w:jc w:val="center"/>
        <w:rPr>
          <w:rFonts w:ascii="Times New Roman" w:hAnsi="Times New Roman" w:cs="Times New Roman"/>
          <w:b/>
        </w:rPr>
      </w:pPr>
    </w:p>
    <w:p w14:paraId="43F6AC39" w14:textId="77777777" w:rsidR="00077A71" w:rsidRPr="003C25DF" w:rsidRDefault="00077A71" w:rsidP="003C25DF">
      <w:pPr>
        <w:jc w:val="center"/>
        <w:rPr>
          <w:rFonts w:ascii="Times New Roman" w:hAnsi="Times New Roman" w:cs="Times New Roman"/>
          <w:b/>
        </w:rPr>
      </w:pPr>
    </w:p>
    <w:p w14:paraId="6939D561" w14:textId="77777777" w:rsidR="00077A71" w:rsidRPr="003C25DF" w:rsidRDefault="00077A71" w:rsidP="003C25DF">
      <w:pPr>
        <w:jc w:val="center"/>
        <w:rPr>
          <w:rFonts w:ascii="Times New Roman" w:hAnsi="Times New Roman" w:cs="Times New Roman"/>
          <w:b/>
        </w:rPr>
      </w:pPr>
    </w:p>
    <w:p w14:paraId="6ABBDFCC" w14:textId="154BA551" w:rsidR="00077A71" w:rsidRPr="003C25DF" w:rsidRDefault="00077A71" w:rsidP="003C25DF">
      <w:pPr>
        <w:rPr>
          <w:rFonts w:ascii="Times New Roman" w:hAnsi="Times New Roman" w:cs="Times New Roman"/>
          <w:b/>
        </w:rPr>
      </w:pPr>
    </w:p>
    <w:p w14:paraId="1211CBF3" w14:textId="4FC9F39B" w:rsidR="009852CF" w:rsidRPr="003C25DF" w:rsidRDefault="009852CF" w:rsidP="003C25DF">
      <w:pPr>
        <w:rPr>
          <w:rFonts w:ascii="Times New Roman" w:hAnsi="Times New Roman" w:cs="Times New Roman"/>
          <w:b/>
        </w:rPr>
      </w:pPr>
    </w:p>
    <w:p w14:paraId="53B5501F" w14:textId="77777777" w:rsidR="00077A71" w:rsidRPr="003C25DF" w:rsidRDefault="00077A71" w:rsidP="003C25DF">
      <w:pPr>
        <w:jc w:val="center"/>
        <w:rPr>
          <w:rFonts w:ascii="Times New Roman" w:hAnsi="Times New Roman" w:cs="Times New Roman"/>
          <w:b/>
        </w:rPr>
      </w:pPr>
      <w:r w:rsidRPr="003C25DF">
        <w:rPr>
          <w:rFonts w:ascii="Times New Roman" w:hAnsi="Times New Roman" w:cs="Times New Roman"/>
          <w:b/>
        </w:rPr>
        <w:lastRenderedPageBreak/>
        <w:t>ANEXO II</w:t>
      </w:r>
    </w:p>
    <w:p w14:paraId="6DCF9B03" w14:textId="77777777" w:rsidR="00077A71" w:rsidRPr="003C25DF" w:rsidRDefault="00077A71" w:rsidP="003C25DF">
      <w:pPr>
        <w:ind w:right="-17"/>
        <w:jc w:val="center"/>
        <w:rPr>
          <w:rFonts w:ascii="Times New Roman" w:hAnsi="Times New Roman" w:cs="Times New Roman"/>
          <w:b/>
        </w:rPr>
      </w:pPr>
      <w:r w:rsidRPr="003C25DF">
        <w:rPr>
          <w:rFonts w:ascii="Times New Roman" w:hAnsi="Times New Roman" w:cs="Times New Roman"/>
          <w:b/>
        </w:rPr>
        <w:t>MINUTA DO CONTRATO ADMINISTRATIVO Nº ___/2020</w:t>
      </w:r>
    </w:p>
    <w:p w14:paraId="507AB58E" w14:textId="77777777" w:rsidR="00077A71" w:rsidRPr="003C25DF" w:rsidRDefault="00077A71" w:rsidP="003C25DF">
      <w:pPr>
        <w:ind w:right="-17"/>
        <w:jc w:val="center"/>
        <w:rPr>
          <w:rFonts w:ascii="Times New Roman" w:hAnsi="Times New Roman" w:cs="Times New Roman"/>
          <w:b/>
        </w:rPr>
      </w:pPr>
    </w:p>
    <w:p w14:paraId="0E93DEFB" w14:textId="77777777" w:rsidR="00077A71" w:rsidRPr="003C25DF" w:rsidRDefault="00077A71" w:rsidP="003C25DF">
      <w:pPr>
        <w:tabs>
          <w:tab w:val="left" w:pos="4536"/>
        </w:tabs>
        <w:ind w:left="4536" w:right="-17"/>
        <w:jc w:val="both"/>
        <w:rPr>
          <w:rFonts w:ascii="Times New Roman" w:hAnsi="Times New Roman" w:cs="Times New Roman"/>
          <w:b/>
        </w:rPr>
      </w:pPr>
      <w:r w:rsidRPr="003C25DF">
        <w:rPr>
          <w:rFonts w:ascii="Times New Roman" w:hAnsi="Times New Roman" w:cs="Times New Roman"/>
          <w:b/>
        </w:rPr>
        <w:t xml:space="preserve">CONTRATO ADMINISTRATIVO QUE FAZEM ENTRE SI O MUNICÍPIO DE JUCURUTU/ RN E A EMPRESA _______  </w:t>
      </w:r>
    </w:p>
    <w:p w14:paraId="59DE0738" w14:textId="77777777" w:rsidR="00077A71" w:rsidRPr="003C25DF" w:rsidRDefault="00077A71" w:rsidP="003C25DF">
      <w:pPr>
        <w:ind w:right="-17"/>
        <w:jc w:val="both"/>
        <w:rPr>
          <w:rFonts w:ascii="Times New Roman" w:hAnsi="Times New Roman" w:cs="Times New Roman"/>
          <w:b/>
        </w:rPr>
      </w:pPr>
    </w:p>
    <w:p w14:paraId="35C7C67C" w14:textId="77777777" w:rsidR="00077A71" w:rsidRPr="003C25DF" w:rsidRDefault="00077A71" w:rsidP="003C25DF">
      <w:pPr>
        <w:pStyle w:val="NormalWeb"/>
        <w:spacing w:before="0" w:beforeAutospacing="0" w:after="0" w:afterAutospacing="0"/>
        <w:jc w:val="both"/>
      </w:pPr>
      <w:r w:rsidRPr="003C25DF">
        <w:t xml:space="preserve">O </w:t>
      </w:r>
      <w:r w:rsidRPr="003C25DF">
        <w:rPr>
          <w:b/>
        </w:rPr>
        <w:t>MUNICÍPIO DE JUCURUTU/ RN</w:t>
      </w:r>
      <w:r w:rsidRPr="003C25DF">
        <w:t xml:space="preserve"> inscrito no </w:t>
      </w:r>
      <w:r w:rsidRPr="003C25DF">
        <w:rPr>
          <w:rFonts w:eastAsia="Arial Unicode MS"/>
        </w:rPr>
        <w:t>CNPJ/ MF sob o n° 08.095.283/0001-04, com sede na Praça João Eufrásio de Medeiros, nº 14, Centro</w:t>
      </w:r>
      <w:r w:rsidRPr="003C25DF">
        <w:t xml:space="preserve">, neste ato representado pelo Prefeito Municipal, Sr. VALDIR DE MEDEIROS AZEVEDO, doravante denominado simplesmente </w:t>
      </w:r>
      <w:r w:rsidRPr="003C25DF">
        <w:rPr>
          <w:b/>
          <w:bCs/>
        </w:rPr>
        <w:t>CONTRATANTE</w:t>
      </w:r>
      <w:r w:rsidRPr="003C25DF">
        <w:t xml:space="preserve">, e a empresa </w:t>
      </w:r>
      <w:r w:rsidRPr="003C25DF">
        <w:rPr>
          <w:b/>
        </w:rPr>
        <w:t>______</w:t>
      </w:r>
      <w:r w:rsidRPr="003C25DF">
        <w:t xml:space="preserve">, inscrita no CNPJ nº ___, com Inscrição Estadual nº ___ e sede na _____, neste ato representada por _________, (nacionalidade), (estado civil), (profissão), portador de RG nº ___ (SSP/ ___) e CPF nº ______, residente na _________, doravante denominada simplesmente de </w:t>
      </w:r>
      <w:r w:rsidRPr="003C25DF">
        <w:rPr>
          <w:b/>
          <w:bCs/>
        </w:rPr>
        <w:t>CONTRATADA</w:t>
      </w:r>
      <w:r w:rsidRPr="003C25DF">
        <w:t xml:space="preserve">, em observância às disposições da Lei nº 8.666, de 21 de junho de 1993, da Lei nº 10.520, de 17 de julho de 2002, do Decreto Federal nº 10.024/2019, </w:t>
      </w:r>
      <w:bookmarkStart w:id="1" w:name="_Hlk44876545"/>
      <w:r w:rsidRPr="003C25DF">
        <w:rPr>
          <w:b/>
          <w:bCs/>
        </w:rPr>
        <w:t>na Legislação específica temporária: Decreto Municipal nº 1.241 de 03 de abril de 2020 e Lei Federal nº 13.979/2020</w:t>
      </w:r>
      <w:bookmarkEnd w:id="1"/>
      <w:r w:rsidRPr="003C25DF">
        <w:t xml:space="preserve">, e na Lei nº 8.078, de 1990 - Código de Defesa do Consumidor, </w:t>
      </w:r>
      <w:r w:rsidRPr="003C25DF">
        <w:rPr>
          <w:i/>
        </w:rPr>
        <w:t xml:space="preserve">, </w:t>
      </w:r>
      <w:r w:rsidRPr="003C25DF">
        <w:t>mediante as cláusulas e condições a seguir enunciadas.</w:t>
      </w:r>
    </w:p>
    <w:p w14:paraId="4C166667" w14:textId="77777777" w:rsidR="00077A71" w:rsidRPr="003C25DF" w:rsidRDefault="00077A71" w:rsidP="003C25DF">
      <w:pPr>
        <w:pStyle w:val="NormalWeb"/>
        <w:spacing w:before="0" w:beforeAutospacing="0" w:after="0" w:afterAutospacing="0"/>
        <w:jc w:val="both"/>
      </w:pPr>
    </w:p>
    <w:p w14:paraId="126351B7"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PRIMEIRA – OBJETO</w:t>
      </w:r>
    </w:p>
    <w:p w14:paraId="07429A39" w14:textId="1B4C5E35" w:rsidR="00077A71" w:rsidRPr="003C25DF" w:rsidRDefault="00077A71" w:rsidP="003C25DF">
      <w:pPr>
        <w:pStyle w:val="Nivel010"/>
        <w:numPr>
          <w:ilvl w:val="1"/>
          <w:numId w:val="22"/>
        </w:numPr>
        <w:tabs>
          <w:tab w:val="clear" w:pos="567"/>
          <w:tab w:val="left" w:pos="0"/>
        </w:tabs>
        <w:spacing w:before="0"/>
        <w:ind w:left="0"/>
        <w:rPr>
          <w:rFonts w:ascii="Times New Roman" w:hAnsi="Times New Roman"/>
          <w:b w:val="0"/>
          <w:sz w:val="24"/>
          <w:szCs w:val="24"/>
        </w:rPr>
      </w:pPr>
      <w:r w:rsidRPr="003C25DF">
        <w:rPr>
          <w:rFonts w:ascii="Times New Roman" w:hAnsi="Times New Roman"/>
          <w:b w:val="0"/>
          <w:sz w:val="24"/>
          <w:szCs w:val="24"/>
        </w:rPr>
        <w:t xml:space="preserve">O objeto do presente Termo de Contrato é a </w:t>
      </w:r>
      <w:r w:rsidR="00B57CDB" w:rsidRPr="003C25DF">
        <w:rPr>
          <w:rFonts w:ascii="Times New Roman" w:eastAsia="Arial Unicode MS" w:hAnsi="Times New Roman"/>
          <w:sz w:val="24"/>
          <w:szCs w:val="24"/>
        </w:rPr>
        <w:t>Aquisição gradativa de gêneros alimentícios para alimentação escolar da rede municipal de ensino</w:t>
      </w:r>
      <w:r w:rsidRPr="003C25DF">
        <w:rPr>
          <w:rFonts w:ascii="Times New Roman" w:hAnsi="Times New Roman"/>
          <w:b w:val="0"/>
          <w:sz w:val="24"/>
          <w:szCs w:val="24"/>
        </w:rPr>
        <w:t xml:space="preserve">, conforme especificações e quantitativos estabelecidos no Termo de Referência, anexo do Edital. </w:t>
      </w:r>
    </w:p>
    <w:p w14:paraId="21232DCA" w14:textId="77777777" w:rsidR="00077A71" w:rsidRPr="003C25DF" w:rsidRDefault="00077A71" w:rsidP="003C25DF">
      <w:pPr>
        <w:pStyle w:val="Nivel010"/>
        <w:numPr>
          <w:ilvl w:val="0"/>
          <w:numId w:val="0"/>
        </w:numPr>
        <w:tabs>
          <w:tab w:val="clear" w:pos="567"/>
          <w:tab w:val="left" w:pos="0"/>
        </w:tabs>
        <w:spacing w:before="0"/>
        <w:rPr>
          <w:rFonts w:ascii="Times New Roman" w:hAnsi="Times New Roman"/>
          <w:b w:val="0"/>
          <w:sz w:val="24"/>
          <w:szCs w:val="24"/>
        </w:rPr>
      </w:pPr>
    </w:p>
    <w:p w14:paraId="5DA050E2" w14:textId="77777777" w:rsidR="00077A71" w:rsidRPr="003C25DF" w:rsidRDefault="00077A71" w:rsidP="003C25DF">
      <w:pPr>
        <w:pStyle w:val="Nivel010"/>
        <w:numPr>
          <w:ilvl w:val="1"/>
          <w:numId w:val="22"/>
        </w:numPr>
        <w:tabs>
          <w:tab w:val="clear" w:pos="567"/>
          <w:tab w:val="left" w:pos="0"/>
        </w:tabs>
        <w:spacing w:before="0"/>
        <w:ind w:left="0"/>
        <w:rPr>
          <w:rFonts w:ascii="Times New Roman" w:hAnsi="Times New Roman"/>
          <w:b w:val="0"/>
          <w:sz w:val="24"/>
          <w:szCs w:val="24"/>
        </w:rPr>
      </w:pPr>
      <w:r w:rsidRPr="003C25DF">
        <w:rPr>
          <w:rFonts w:ascii="Times New Roman" w:hAnsi="Times New Roman"/>
          <w:b w:val="0"/>
          <w:sz w:val="24"/>
          <w:szCs w:val="24"/>
        </w:rPr>
        <w:t>Este Termo de Contrato vincula-se ao Edital do Pregão, identificado no preâmbulo e à proposta vencedora, independentemente de transcrição.</w:t>
      </w:r>
    </w:p>
    <w:p w14:paraId="6A4BD846" w14:textId="77777777" w:rsidR="00077A71" w:rsidRPr="003C25DF" w:rsidRDefault="00077A71" w:rsidP="003C25DF">
      <w:pPr>
        <w:jc w:val="both"/>
        <w:rPr>
          <w:rFonts w:ascii="Times New Roman" w:hAnsi="Times New Roman" w:cs="Times New Roman"/>
          <w:b/>
          <w:strike/>
        </w:rPr>
      </w:pPr>
    </w:p>
    <w:p w14:paraId="7AB4DE07" w14:textId="77777777" w:rsidR="00077A71" w:rsidRPr="003C25DF" w:rsidRDefault="00077A71" w:rsidP="003C25DF">
      <w:pPr>
        <w:pStyle w:val="Nivel010"/>
        <w:numPr>
          <w:ilvl w:val="1"/>
          <w:numId w:val="22"/>
        </w:numPr>
        <w:spacing w:before="0"/>
        <w:ind w:left="0"/>
        <w:rPr>
          <w:rFonts w:ascii="Times New Roman" w:hAnsi="Times New Roman"/>
          <w:b w:val="0"/>
          <w:sz w:val="24"/>
          <w:szCs w:val="24"/>
        </w:rPr>
      </w:pPr>
      <w:r w:rsidRPr="003C25DF">
        <w:rPr>
          <w:rFonts w:ascii="Times New Roman" w:hAnsi="Times New Roman"/>
          <w:b w:val="0"/>
          <w:sz w:val="24"/>
          <w:szCs w:val="24"/>
        </w:rPr>
        <w:t>Discriminação do objeto:</w:t>
      </w:r>
    </w:p>
    <w:p w14:paraId="07B6A244" w14:textId="77777777" w:rsidR="00077A71" w:rsidRPr="003C25DF" w:rsidRDefault="00077A71" w:rsidP="003C25DF">
      <w:pPr>
        <w:pStyle w:val="PargrafodaLista"/>
        <w:ind w:left="0"/>
        <w:rPr>
          <w:rFonts w:ascii="Times New Roman" w:hAnsi="Times New Roman" w:cs="Times New Roman"/>
          <w:b/>
        </w:rPr>
      </w:pPr>
    </w:p>
    <w:tbl>
      <w:tblPr>
        <w:tblW w:w="0" w:type="auto"/>
        <w:jc w:val="center"/>
        <w:tblLook w:val="04A0" w:firstRow="1" w:lastRow="0" w:firstColumn="1" w:lastColumn="0" w:noHBand="0" w:noVBand="1"/>
      </w:tblPr>
      <w:tblGrid>
        <w:gridCol w:w="656"/>
        <w:gridCol w:w="3581"/>
        <w:gridCol w:w="936"/>
        <w:gridCol w:w="756"/>
        <w:gridCol w:w="803"/>
        <w:gridCol w:w="1196"/>
        <w:gridCol w:w="1250"/>
      </w:tblGrid>
      <w:tr w:rsidR="00077A71" w:rsidRPr="003C25DF" w14:paraId="0F6947C4" w14:textId="77777777" w:rsidTr="0027469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47BB797" w14:textId="77777777" w:rsidR="00077A71" w:rsidRPr="003C25DF" w:rsidRDefault="00077A71" w:rsidP="003C25DF">
            <w:pPr>
              <w:pStyle w:val="SemEspaamento"/>
              <w:jc w:val="center"/>
            </w:pPr>
            <w:r w:rsidRPr="003C25DF">
              <w:t>Item</w:t>
            </w:r>
          </w:p>
        </w:tc>
        <w:tc>
          <w:tcPr>
            <w:tcW w:w="3581" w:type="dxa"/>
            <w:tcBorders>
              <w:top w:val="single" w:sz="4" w:space="0" w:color="auto"/>
              <w:left w:val="single" w:sz="4" w:space="0" w:color="auto"/>
              <w:bottom w:val="single" w:sz="4" w:space="0" w:color="auto"/>
              <w:right w:val="single" w:sz="4" w:space="0" w:color="auto"/>
            </w:tcBorders>
            <w:vAlign w:val="center"/>
          </w:tcPr>
          <w:p w14:paraId="193EC7C4" w14:textId="77777777" w:rsidR="00077A71" w:rsidRPr="003C25DF" w:rsidRDefault="00077A71" w:rsidP="003C25DF">
            <w:pPr>
              <w:pStyle w:val="SemEspaamento"/>
              <w:jc w:val="center"/>
            </w:pPr>
            <w:r w:rsidRPr="003C25DF">
              <w:t>Descrição</w:t>
            </w:r>
          </w:p>
        </w:tc>
        <w:tc>
          <w:tcPr>
            <w:tcW w:w="936" w:type="dxa"/>
            <w:tcBorders>
              <w:top w:val="single" w:sz="4" w:space="0" w:color="auto"/>
              <w:left w:val="single" w:sz="4" w:space="0" w:color="auto"/>
              <w:bottom w:val="single" w:sz="4" w:space="0" w:color="auto"/>
              <w:right w:val="single" w:sz="4" w:space="0" w:color="auto"/>
            </w:tcBorders>
          </w:tcPr>
          <w:p w14:paraId="18826E9E" w14:textId="35E1B37B" w:rsidR="00077A71" w:rsidRPr="003C25DF" w:rsidRDefault="00077A71" w:rsidP="003C25DF">
            <w:pPr>
              <w:pStyle w:val="SemEspaamento"/>
              <w:jc w:val="center"/>
            </w:pPr>
            <w:r w:rsidRPr="003C25DF">
              <w:t>Marca</w:t>
            </w:r>
          </w:p>
        </w:tc>
        <w:tc>
          <w:tcPr>
            <w:tcW w:w="756" w:type="dxa"/>
            <w:tcBorders>
              <w:top w:val="single" w:sz="4" w:space="0" w:color="auto"/>
              <w:left w:val="single" w:sz="4" w:space="0" w:color="auto"/>
              <w:bottom w:val="single" w:sz="4" w:space="0" w:color="auto"/>
              <w:right w:val="single" w:sz="4" w:space="0" w:color="auto"/>
            </w:tcBorders>
            <w:vAlign w:val="center"/>
          </w:tcPr>
          <w:p w14:paraId="5EDA50A7" w14:textId="77777777" w:rsidR="00077A71" w:rsidRPr="003C25DF" w:rsidRDefault="00077A71" w:rsidP="003C25DF">
            <w:pPr>
              <w:pStyle w:val="SemEspaamento"/>
              <w:jc w:val="center"/>
            </w:pPr>
            <w:r w:rsidRPr="003C25DF">
              <w:t xml:space="preserve">Unid. </w:t>
            </w:r>
          </w:p>
        </w:tc>
        <w:tc>
          <w:tcPr>
            <w:tcW w:w="0" w:type="auto"/>
            <w:tcBorders>
              <w:top w:val="single" w:sz="4" w:space="0" w:color="auto"/>
              <w:left w:val="single" w:sz="4" w:space="0" w:color="auto"/>
              <w:bottom w:val="single" w:sz="4" w:space="0" w:color="auto"/>
              <w:right w:val="single" w:sz="4" w:space="0" w:color="auto"/>
            </w:tcBorders>
            <w:vAlign w:val="center"/>
          </w:tcPr>
          <w:p w14:paraId="78550BC7" w14:textId="77777777" w:rsidR="00077A71" w:rsidRPr="003C25DF" w:rsidRDefault="00077A71" w:rsidP="003C25DF">
            <w:pPr>
              <w:pStyle w:val="SemEspaamento"/>
              <w:jc w:val="center"/>
            </w:pPr>
            <w:r w:rsidRPr="003C25DF">
              <w:t>Quant</w:t>
            </w:r>
          </w:p>
        </w:tc>
        <w:tc>
          <w:tcPr>
            <w:tcW w:w="0" w:type="auto"/>
            <w:tcBorders>
              <w:top w:val="single" w:sz="4" w:space="0" w:color="auto"/>
              <w:left w:val="single" w:sz="4" w:space="0" w:color="auto"/>
              <w:bottom w:val="single" w:sz="4" w:space="0" w:color="auto"/>
              <w:right w:val="single" w:sz="4" w:space="0" w:color="auto"/>
            </w:tcBorders>
            <w:vAlign w:val="center"/>
          </w:tcPr>
          <w:p w14:paraId="71B1CDD2" w14:textId="77777777" w:rsidR="00077A71" w:rsidRPr="003C25DF" w:rsidRDefault="00077A71" w:rsidP="003C25DF">
            <w:pPr>
              <w:pStyle w:val="SemEspaamento"/>
              <w:jc w:val="center"/>
            </w:pPr>
            <w:r w:rsidRPr="003C25DF">
              <w:t xml:space="preserve">Valor </w:t>
            </w:r>
            <w:proofErr w:type="spellStart"/>
            <w:r w:rsidRPr="003C25DF">
              <w:t>unit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D31ED4B" w14:textId="77777777" w:rsidR="00077A71" w:rsidRPr="003C25DF" w:rsidRDefault="00077A71" w:rsidP="003C25DF">
            <w:pPr>
              <w:pStyle w:val="SemEspaamento"/>
              <w:jc w:val="center"/>
            </w:pPr>
            <w:r w:rsidRPr="003C25DF">
              <w:t>Valor total</w:t>
            </w:r>
          </w:p>
        </w:tc>
      </w:tr>
    </w:tbl>
    <w:p w14:paraId="54F2E4CC" w14:textId="77777777" w:rsidR="00077A71" w:rsidRPr="003C25DF" w:rsidRDefault="00077A71" w:rsidP="003C25DF">
      <w:pPr>
        <w:ind w:right="-15"/>
        <w:jc w:val="both"/>
        <w:rPr>
          <w:rFonts w:ascii="Times New Roman" w:hAnsi="Times New Roman" w:cs="Times New Roman"/>
          <w:b/>
        </w:rPr>
      </w:pPr>
    </w:p>
    <w:p w14:paraId="0540419A" w14:textId="77777777" w:rsidR="00077A71" w:rsidRPr="003C25DF" w:rsidRDefault="00077A71" w:rsidP="003C25DF">
      <w:pPr>
        <w:pStyle w:val="Nivel010"/>
        <w:spacing w:before="0"/>
        <w:rPr>
          <w:rFonts w:ascii="Times New Roman" w:hAnsi="Times New Roman"/>
          <w:iCs/>
          <w:sz w:val="24"/>
          <w:szCs w:val="24"/>
        </w:rPr>
      </w:pPr>
      <w:r w:rsidRPr="003C25DF">
        <w:rPr>
          <w:rFonts w:ascii="Times New Roman" w:hAnsi="Times New Roman"/>
          <w:sz w:val="24"/>
          <w:szCs w:val="24"/>
        </w:rPr>
        <w:t>CLÁUSULA SEGUNDA – VIGÊNCIA</w:t>
      </w:r>
    </w:p>
    <w:p w14:paraId="0D215C1C" w14:textId="754C373C" w:rsidR="00077A71" w:rsidRPr="003C25DF" w:rsidRDefault="00077A71" w:rsidP="003C25DF">
      <w:pPr>
        <w:pStyle w:val="PargrafodaLista"/>
        <w:numPr>
          <w:ilvl w:val="1"/>
          <w:numId w:val="22"/>
        </w:numPr>
        <w:ind w:left="0"/>
        <w:jc w:val="both"/>
        <w:rPr>
          <w:rFonts w:ascii="Times New Roman" w:hAnsi="Times New Roman" w:cs="Times New Roman"/>
          <w:bCs/>
          <w:iCs/>
        </w:rPr>
      </w:pPr>
      <w:r w:rsidRPr="003C25DF">
        <w:rPr>
          <w:rFonts w:ascii="Times New Roman" w:hAnsi="Times New Roman" w:cs="Times New Roman"/>
          <w:bCs/>
          <w:iCs/>
        </w:rPr>
        <w:t xml:space="preserve">O prazo de vigência da contratação se inicia na data de sua assinatura com termo final em </w:t>
      </w:r>
      <w:r w:rsidR="009852CF" w:rsidRPr="003C25DF">
        <w:rPr>
          <w:rFonts w:ascii="Times New Roman" w:hAnsi="Times New Roman" w:cs="Times New Roman"/>
          <w:bCs/>
          <w:iCs/>
        </w:rPr>
        <w:t>31 de dezembro de 2020</w:t>
      </w:r>
      <w:r w:rsidRPr="003C25DF">
        <w:rPr>
          <w:rFonts w:ascii="Times New Roman" w:hAnsi="Times New Roman" w:cs="Times New Roman"/>
          <w:bCs/>
          <w:iCs/>
        </w:rPr>
        <w:t xml:space="preserve"> e poderá ser prorrogado por períodos sucessivos, enquanto vigorar o Decreto Legislativo nº 6, de 20 de março de 2020, respeitados os prazos pactuados.</w:t>
      </w:r>
    </w:p>
    <w:p w14:paraId="53D74343" w14:textId="77777777" w:rsidR="00077A71" w:rsidRPr="003C25DF" w:rsidRDefault="00077A71" w:rsidP="003C25DF">
      <w:pPr>
        <w:jc w:val="both"/>
        <w:rPr>
          <w:rFonts w:ascii="Times New Roman" w:hAnsi="Times New Roman" w:cs="Times New Roman"/>
          <w:bCs/>
          <w:iCs/>
        </w:rPr>
      </w:pPr>
    </w:p>
    <w:p w14:paraId="043C37D0"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TERCEIRA – PREÇO</w:t>
      </w:r>
    </w:p>
    <w:p w14:paraId="1535CB35" w14:textId="77777777" w:rsidR="00077A71" w:rsidRPr="003C25DF" w:rsidRDefault="00077A71" w:rsidP="003C25DF">
      <w:pPr>
        <w:numPr>
          <w:ilvl w:val="1"/>
          <w:numId w:val="22"/>
        </w:numPr>
        <w:ind w:left="0"/>
        <w:jc w:val="both"/>
        <w:rPr>
          <w:rFonts w:ascii="Times New Roman" w:hAnsi="Times New Roman" w:cs="Times New Roman"/>
          <w:b/>
          <w:bCs/>
        </w:rPr>
      </w:pPr>
      <w:r w:rsidRPr="003C25DF">
        <w:rPr>
          <w:rFonts w:ascii="Times New Roman" w:hAnsi="Times New Roman" w:cs="Times New Roman"/>
        </w:rPr>
        <w:t>O valor do presente Termo de Contrato é de R$ ............ (...............)</w:t>
      </w:r>
      <w:r w:rsidRPr="003C25DF">
        <w:rPr>
          <w:rFonts w:ascii="Times New Roman" w:hAnsi="Times New Roman" w:cs="Times New Roman"/>
          <w:b/>
          <w:bCs/>
        </w:rPr>
        <w:t>.</w:t>
      </w:r>
    </w:p>
    <w:p w14:paraId="4BC15CE9" w14:textId="77777777" w:rsidR="00077A71" w:rsidRPr="003C25DF" w:rsidRDefault="00077A71" w:rsidP="003C25DF">
      <w:pPr>
        <w:jc w:val="both"/>
        <w:rPr>
          <w:rFonts w:ascii="Times New Roman" w:hAnsi="Times New Roman" w:cs="Times New Roman"/>
          <w:b/>
          <w:bCs/>
        </w:rPr>
      </w:pPr>
    </w:p>
    <w:p w14:paraId="54163A60"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73CA45A5" w14:textId="77777777" w:rsidR="00E675C3" w:rsidRPr="003C25DF" w:rsidRDefault="00E675C3" w:rsidP="003C25DF">
      <w:pPr>
        <w:jc w:val="both"/>
        <w:rPr>
          <w:rFonts w:ascii="Times New Roman" w:hAnsi="Times New Roman" w:cs="Times New Roman"/>
        </w:rPr>
      </w:pPr>
    </w:p>
    <w:p w14:paraId="31DEC3CD"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lastRenderedPageBreak/>
        <w:t>CLÁUSULA QUARTA – DOTAÇÃO ORÇAMENTÁRIA</w:t>
      </w:r>
    </w:p>
    <w:p w14:paraId="4A0A68DD"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 xml:space="preserve">As despesas decorrentes desta contratação estão programadas em dotação orçamentária própria, prevista no orçamento </w:t>
      </w:r>
      <w:r w:rsidRPr="003C25DF">
        <w:rPr>
          <w:rFonts w:ascii="Times New Roman" w:hAnsi="Times New Roman" w:cs="Times New Roman"/>
          <w:b/>
          <w:bCs/>
        </w:rPr>
        <w:t>d</w:t>
      </w:r>
      <w:r w:rsidRPr="003C25DF">
        <w:rPr>
          <w:rFonts w:ascii="Times New Roman" w:hAnsi="Times New Roman" w:cs="Times New Roman"/>
          <w:b/>
          <w:bCs/>
          <w:shd w:val="clear" w:color="auto" w:fill="FFFFFF"/>
        </w:rPr>
        <w:t>o Município de Jucurutu/ RN</w:t>
      </w:r>
      <w:r w:rsidRPr="003C25DF">
        <w:rPr>
          <w:rFonts w:ascii="Times New Roman" w:hAnsi="Times New Roman" w:cs="Times New Roman"/>
        </w:rPr>
        <w:t xml:space="preserve">, para o exercício de </w:t>
      </w:r>
      <w:r w:rsidRPr="003C25DF">
        <w:rPr>
          <w:rFonts w:ascii="Times New Roman" w:hAnsi="Times New Roman" w:cs="Times New Roman"/>
          <w:b/>
        </w:rPr>
        <w:t>2020,</w:t>
      </w:r>
      <w:r w:rsidRPr="003C25DF">
        <w:rPr>
          <w:rFonts w:ascii="Times New Roman" w:hAnsi="Times New Roman" w:cs="Times New Roman"/>
        </w:rPr>
        <w:t xml:space="preserve"> na classificação abaixo:</w:t>
      </w:r>
    </w:p>
    <w:p w14:paraId="0C65B484" w14:textId="77777777" w:rsidR="00077A71" w:rsidRPr="003C25DF" w:rsidRDefault="00077A71" w:rsidP="003C25DF">
      <w:pPr>
        <w:jc w:val="both"/>
        <w:rPr>
          <w:rFonts w:ascii="Times New Roman" w:hAnsi="Times New Roman" w:cs="Times New Roman"/>
        </w:rPr>
      </w:pPr>
    </w:p>
    <w:tbl>
      <w:tblPr>
        <w:tblStyle w:val="Tabelacomgrade"/>
        <w:tblW w:w="0" w:type="auto"/>
        <w:tblLook w:val="04A0" w:firstRow="1" w:lastRow="0" w:firstColumn="1" w:lastColumn="0" w:noHBand="0" w:noVBand="1"/>
      </w:tblPr>
      <w:tblGrid>
        <w:gridCol w:w="3652"/>
        <w:gridCol w:w="5635"/>
      </w:tblGrid>
      <w:tr w:rsidR="003C25DF" w:rsidRPr="003C25DF" w14:paraId="6EE8BB14" w14:textId="77777777" w:rsidTr="009A0D33">
        <w:tc>
          <w:tcPr>
            <w:tcW w:w="9288" w:type="dxa"/>
            <w:gridSpan w:val="2"/>
          </w:tcPr>
          <w:p w14:paraId="0C6A8E7B" w14:textId="77777777" w:rsidR="00BD1362" w:rsidRPr="003C25DF" w:rsidRDefault="00BD1362" w:rsidP="003C25DF">
            <w:pPr>
              <w:pStyle w:val="NormalWeb"/>
              <w:spacing w:before="0" w:beforeAutospacing="0" w:after="0" w:afterAutospacing="0"/>
              <w:jc w:val="center"/>
              <w:rPr>
                <w:b/>
              </w:rPr>
            </w:pPr>
            <w:r w:rsidRPr="003C25DF">
              <w:rPr>
                <w:b/>
              </w:rPr>
              <w:t>SECRETARIA MUNICIPAL DE EDUCAÇÃO E CULTURA</w:t>
            </w:r>
          </w:p>
        </w:tc>
      </w:tr>
      <w:tr w:rsidR="003C25DF" w:rsidRPr="003C25DF" w14:paraId="0706F442" w14:textId="77777777" w:rsidTr="009A0D33">
        <w:tc>
          <w:tcPr>
            <w:tcW w:w="3652" w:type="dxa"/>
          </w:tcPr>
          <w:p w14:paraId="715DE985" w14:textId="77777777" w:rsidR="00BD1362" w:rsidRPr="003C25DF" w:rsidRDefault="00BD1362" w:rsidP="003C25DF">
            <w:pPr>
              <w:pStyle w:val="NormalWeb"/>
              <w:spacing w:before="0" w:beforeAutospacing="0" w:after="0" w:afterAutospacing="0"/>
              <w:jc w:val="center"/>
              <w:rPr>
                <w:b/>
              </w:rPr>
            </w:pPr>
            <w:r w:rsidRPr="003C25DF">
              <w:rPr>
                <w:b/>
              </w:rPr>
              <w:t>Código da Ação</w:t>
            </w:r>
          </w:p>
        </w:tc>
        <w:tc>
          <w:tcPr>
            <w:tcW w:w="5636" w:type="dxa"/>
          </w:tcPr>
          <w:p w14:paraId="3AD48BE0" w14:textId="77777777" w:rsidR="00BD1362" w:rsidRPr="003C25DF" w:rsidRDefault="00BD1362" w:rsidP="003C25DF">
            <w:pPr>
              <w:pStyle w:val="NormalWeb"/>
              <w:spacing w:before="0" w:beforeAutospacing="0" w:after="0" w:afterAutospacing="0"/>
              <w:jc w:val="center"/>
              <w:rPr>
                <w:b/>
              </w:rPr>
            </w:pPr>
          </w:p>
        </w:tc>
      </w:tr>
      <w:tr w:rsidR="003C25DF" w:rsidRPr="003C25DF" w14:paraId="3991C1D9" w14:textId="77777777" w:rsidTr="009A0D33">
        <w:tc>
          <w:tcPr>
            <w:tcW w:w="3652" w:type="dxa"/>
          </w:tcPr>
          <w:p w14:paraId="30D54053" w14:textId="77777777" w:rsidR="00BD1362" w:rsidRPr="003C25DF" w:rsidRDefault="00BD1362" w:rsidP="003C25DF">
            <w:pPr>
              <w:pStyle w:val="NormalWeb"/>
              <w:spacing w:before="0" w:beforeAutospacing="0" w:after="0" w:afterAutospacing="0"/>
              <w:jc w:val="center"/>
            </w:pPr>
            <w:r w:rsidRPr="003C25DF">
              <w:t>2.200</w:t>
            </w:r>
          </w:p>
        </w:tc>
        <w:tc>
          <w:tcPr>
            <w:tcW w:w="5636" w:type="dxa"/>
          </w:tcPr>
          <w:p w14:paraId="00117A69" w14:textId="77777777" w:rsidR="00BD1362" w:rsidRPr="003C25DF" w:rsidRDefault="00BD1362" w:rsidP="003C25DF">
            <w:pPr>
              <w:pStyle w:val="NormalWeb"/>
              <w:spacing w:before="0" w:beforeAutospacing="0" w:after="0" w:afterAutospacing="0"/>
              <w:jc w:val="both"/>
            </w:pPr>
            <w:r w:rsidRPr="003C25DF">
              <w:t>Manutenção da Merenda com Recursos do FNDE/PNAE – Fundamental</w:t>
            </w:r>
          </w:p>
        </w:tc>
      </w:tr>
      <w:tr w:rsidR="003C25DF" w:rsidRPr="003C25DF" w14:paraId="6B4754C6" w14:textId="77777777" w:rsidTr="009A0D33">
        <w:tc>
          <w:tcPr>
            <w:tcW w:w="3652" w:type="dxa"/>
          </w:tcPr>
          <w:p w14:paraId="27C6620C" w14:textId="77777777" w:rsidR="00BD1362" w:rsidRPr="003C25DF" w:rsidRDefault="00BD1362" w:rsidP="003C25DF">
            <w:pPr>
              <w:pStyle w:val="NormalWeb"/>
              <w:spacing w:before="0" w:beforeAutospacing="0" w:after="0" w:afterAutospacing="0"/>
              <w:jc w:val="center"/>
            </w:pPr>
            <w:r w:rsidRPr="003C25DF">
              <w:t>2.212</w:t>
            </w:r>
          </w:p>
        </w:tc>
        <w:tc>
          <w:tcPr>
            <w:tcW w:w="5636" w:type="dxa"/>
          </w:tcPr>
          <w:p w14:paraId="00AC4107" w14:textId="77777777" w:rsidR="00BD1362" w:rsidRPr="003C25DF" w:rsidRDefault="00BD1362" w:rsidP="003C25DF">
            <w:pPr>
              <w:pStyle w:val="NormalWeb"/>
              <w:spacing w:before="0" w:beforeAutospacing="0" w:after="0" w:afterAutospacing="0"/>
              <w:jc w:val="both"/>
            </w:pPr>
            <w:r w:rsidRPr="003C25DF">
              <w:t>Manutenção da Merenda Escolar – Fundamental</w:t>
            </w:r>
          </w:p>
        </w:tc>
      </w:tr>
      <w:tr w:rsidR="003C25DF" w:rsidRPr="003C25DF" w14:paraId="2D4D2A7B" w14:textId="77777777" w:rsidTr="009A0D33">
        <w:tc>
          <w:tcPr>
            <w:tcW w:w="3652" w:type="dxa"/>
          </w:tcPr>
          <w:p w14:paraId="2A8C28B8" w14:textId="77777777" w:rsidR="00BD1362" w:rsidRPr="003C25DF" w:rsidRDefault="00BD1362" w:rsidP="003C25DF">
            <w:pPr>
              <w:pStyle w:val="NormalWeb"/>
              <w:spacing w:before="0" w:beforeAutospacing="0" w:after="0" w:afterAutospacing="0"/>
              <w:jc w:val="center"/>
            </w:pPr>
            <w:r w:rsidRPr="003C25DF">
              <w:t>2.207</w:t>
            </w:r>
          </w:p>
        </w:tc>
        <w:tc>
          <w:tcPr>
            <w:tcW w:w="5636" w:type="dxa"/>
          </w:tcPr>
          <w:p w14:paraId="5E02D25D" w14:textId="77777777" w:rsidR="00BD1362" w:rsidRPr="003C25DF" w:rsidRDefault="00BD1362" w:rsidP="003C25DF">
            <w:pPr>
              <w:pStyle w:val="NormalWeb"/>
              <w:spacing w:before="0" w:beforeAutospacing="0" w:after="0" w:afterAutospacing="0"/>
              <w:jc w:val="both"/>
            </w:pPr>
            <w:r w:rsidRPr="003C25DF">
              <w:t>Manutenção da Merenda Escolar – PNAE (CRECHE)</w:t>
            </w:r>
          </w:p>
        </w:tc>
      </w:tr>
      <w:tr w:rsidR="003C25DF" w:rsidRPr="003C25DF" w14:paraId="0ACF2B93" w14:textId="77777777" w:rsidTr="009A0D33">
        <w:tc>
          <w:tcPr>
            <w:tcW w:w="3652" w:type="dxa"/>
          </w:tcPr>
          <w:p w14:paraId="04636B5B" w14:textId="77777777" w:rsidR="00BD1362" w:rsidRPr="003C25DF" w:rsidRDefault="00BD1362" w:rsidP="003C25DF">
            <w:pPr>
              <w:pStyle w:val="NormalWeb"/>
              <w:spacing w:before="0" w:beforeAutospacing="0" w:after="0" w:afterAutospacing="0"/>
              <w:jc w:val="center"/>
            </w:pPr>
            <w:r w:rsidRPr="003C25DF">
              <w:t>2.208</w:t>
            </w:r>
          </w:p>
        </w:tc>
        <w:tc>
          <w:tcPr>
            <w:tcW w:w="5636" w:type="dxa"/>
          </w:tcPr>
          <w:p w14:paraId="751A3E26" w14:textId="77777777" w:rsidR="00BD1362" w:rsidRPr="003C25DF" w:rsidRDefault="00BD1362" w:rsidP="003C25DF">
            <w:pPr>
              <w:pStyle w:val="NormalWeb"/>
              <w:spacing w:before="0" w:beforeAutospacing="0" w:after="0" w:afterAutospacing="0"/>
              <w:jc w:val="both"/>
            </w:pPr>
            <w:r w:rsidRPr="003C25DF">
              <w:t>Manutenção da Merenda Escolar – PNAE (</w:t>
            </w:r>
            <w:proofErr w:type="spellStart"/>
            <w:r w:rsidRPr="003C25DF">
              <w:t>PRÉ</w:t>
            </w:r>
            <w:proofErr w:type="spellEnd"/>
            <w:r w:rsidRPr="003C25DF">
              <w:t>)</w:t>
            </w:r>
          </w:p>
        </w:tc>
      </w:tr>
      <w:tr w:rsidR="003C25DF" w:rsidRPr="003C25DF" w14:paraId="7C6B4BDE" w14:textId="77777777" w:rsidTr="009A0D33">
        <w:tc>
          <w:tcPr>
            <w:tcW w:w="3652" w:type="dxa"/>
          </w:tcPr>
          <w:p w14:paraId="48C74BF1" w14:textId="77777777" w:rsidR="00BD1362" w:rsidRPr="003C25DF" w:rsidRDefault="00BD1362" w:rsidP="003C25DF">
            <w:pPr>
              <w:pStyle w:val="NormalWeb"/>
              <w:spacing w:before="0" w:beforeAutospacing="0" w:after="0" w:afterAutospacing="0"/>
              <w:jc w:val="center"/>
            </w:pPr>
            <w:r w:rsidRPr="003C25DF">
              <w:t>2.211</w:t>
            </w:r>
          </w:p>
        </w:tc>
        <w:tc>
          <w:tcPr>
            <w:tcW w:w="5636" w:type="dxa"/>
          </w:tcPr>
          <w:p w14:paraId="20B93678" w14:textId="77777777" w:rsidR="00BD1362" w:rsidRPr="003C25DF" w:rsidRDefault="00BD1362" w:rsidP="003C25DF">
            <w:pPr>
              <w:pStyle w:val="NormalWeb"/>
              <w:spacing w:before="0" w:beforeAutospacing="0" w:after="0" w:afterAutospacing="0"/>
              <w:jc w:val="both"/>
            </w:pPr>
            <w:r w:rsidRPr="003C25DF">
              <w:t>Manutenção da Merenda Escolar – CRECHE</w:t>
            </w:r>
          </w:p>
        </w:tc>
      </w:tr>
      <w:tr w:rsidR="003C25DF" w:rsidRPr="003C25DF" w14:paraId="41928973" w14:textId="77777777" w:rsidTr="009A0D33">
        <w:tc>
          <w:tcPr>
            <w:tcW w:w="3652" w:type="dxa"/>
          </w:tcPr>
          <w:p w14:paraId="3B4A7F48" w14:textId="77777777" w:rsidR="00BD1362" w:rsidRPr="003C25DF" w:rsidRDefault="00BD1362" w:rsidP="003C25DF">
            <w:pPr>
              <w:pStyle w:val="NormalWeb"/>
              <w:spacing w:before="0" w:beforeAutospacing="0" w:after="0" w:afterAutospacing="0"/>
              <w:jc w:val="center"/>
            </w:pPr>
            <w:r w:rsidRPr="003C25DF">
              <w:t>2.213</w:t>
            </w:r>
          </w:p>
        </w:tc>
        <w:tc>
          <w:tcPr>
            <w:tcW w:w="5636" w:type="dxa"/>
          </w:tcPr>
          <w:p w14:paraId="3401BBE8" w14:textId="77777777" w:rsidR="00BD1362" w:rsidRPr="003C25DF" w:rsidRDefault="00BD1362" w:rsidP="003C25DF">
            <w:pPr>
              <w:pStyle w:val="NormalWeb"/>
              <w:spacing w:before="0" w:beforeAutospacing="0" w:after="0" w:afterAutospacing="0"/>
              <w:jc w:val="both"/>
            </w:pPr>
            <w:r w:rsidRPr="003C25DF">
              <w:t xml:space="preserve">Manutenção da Merenda Escolar – </w:t>
            </w:r>
            <w:proofErr w:type="spellStart"/>
            <w:r w:rsidRPr="003C25DF">
              <w:t>PRÉ</w:t>
            </w:r>
            <w:proofErr w:type="spellEnd"/>
          </w:p>
        </w:tc>
      </w:tr>
      <w:tr w:rsidR="003C25DF" w:rsidRPr="003C25DF" w14:paraId="3F3BDB45" w14:textId="77777777" w:rsidTr="009A0D33">
        <w:tc>
          <w:tcPr>
            <w:tcW w:w="3652" w:type="dxa"/>
          </w:tcPr>
          <w:p w14:paraId="2DAFD646" w14:textId="77777777" w:rsidR="00BD1362" w:rsidRPr="003C25DF" w:rsidRDefault="00BD1362" w:rsidP="003C25DF">
            <w:pPr>
              <w:pStyle w:val="NormalWeb"/>
              <w:spacing w:before="0" w:beforeAutospacing="0" w:after="0" w:afterAutospacing="0"/>
              <w:jc w:val="center"/>
            </w:pPr>
            <w:r w:rsidRPr="003C25DF">
              <w:t>2.209</w:t>
            </w:r>
          </w:p>
        </w:tc>
        <w:tc>
          <w:tcPr>
            <w:tcW w:w="5636" w:type="dxa"/>
          </w:tcPr>
          <w:p w14:paraId="4DBBF892" w14:textId="77777777" w:rsidR="00BD1362" w:rsidRPr="003C25DF" w:rsidRDefault="00BD1362" w:rsidP="003C25DF">
            <w:pPr>
              <w:pStyle w:val="NormalWeb"/>
              <w:spacing w:before="0" w:beforeAutospacing="0" w:after="0" w:afterAutospacing="0"/>
              <w:jc w:val="both"/>
            </w:pPr>
            <w:r w:rsidRPr="003C25DF">
              <w:t>Manutenção da Merenda Escolar – PNAE (EJA)</w:t>
            </w:r>
          </w:p>
        </w:tc>
      </w:tr>
      <w:tr w:rsidR="003C25DF" w:rsidRPr="003C25DF" w14:paraId="1BEE38C8" w14:textId="77777777" w:rsidTr="009A0D33">
        <w:tc>
          <w:tcPr>
            <w:tcW w:w="3652" w:type="dxa"/>
          </w:tcPr>
          <w:p w14:paraId="7657C4EC" w14:textId="77777777" w:rsidR="00BD1362" w:rsidRPr="003C25DF" w:rsidRDefault="00BD1362" w:rsidP="003C25DF">
            <w:pPr>
              <w:pStyle w:val="NormalWeb"/>
              <w:spacing w:before="0" w:beforeAutospacing="0" w:after="0" w:afterAutospacing="0"/>
              <w:jc w:val="center"/>
            </w:pPr>
            <w:r w:rsidRPr="003C25DF">
              <w:t>2.214</w:t>
            </w:r>
          </w:p>
        </w:tc>
        <w:tc>
          <w:tcPr>
            <w:tcW w:w="5636" w:type="dxa"/>
          </w:tcPr>
          <w:p w14:paraId="202A904A" w14:textId="77777777" w:rsidR="00BD1362" w:rsidRPr="003C25DF" w:rsidRDefault="00BD1362" w:rsidP="003C25DF">
            <w:pPr>
              <w:pStyle w:val="NormalWeb"/>
              <w:spacing w:before="0" w:beforeAutospacing="0" w:after="0" w:afterAutospacing="0"/>
              <w:jc w:val="both"/>
            </w:pPr>
            <w:r w:rsidRPr="003C25DF">
              <w:t>Manutenção da Merenda Escolar – EJA</w:t>
            </w:r>
          </w:p>
        </w:tc>
      </w:tr>
      <w:tr w:rsidR="003C25DF" w:rsidRPr="003C25DF" w14:paraId="2B46D1B9" w14:textId="77777777" w:rsidTr="009A0D33">
        <w:tc>
          <w:tcPr>
            <w:tcW w:w="3652" w:type="dxa"/>
          </w:tcPr>
          <w:p w14:paraId="1D051897" w14:textId="77777777" w:rsidR="00BD1362" w:rsidRPr="003C25DF" w:rsidRDefault="00BD1362" w:rsidP="003C25DF">
            <w:pPr>
              <w:pStyle w:val="NormalWeb"/>
              <w:spacing w:before="0" w:beforeAutospacing="0" w:after="0" w:afterAutospacing="0"/>
              <w:jc w:val="center"/>
            </w:pPr>
            <w:r w:rsidRPr="003C25DF">
              <w:t>2.210</w:t>
            </w:r>
          </w:p>
        </w:tc>
        <w:tc>
          <w:tcPr>
            <w:tcW w:w="5636" w:type="dxa"/>
          </w:tcPr>
          <w:p w14:paraId="678D1AB7" w14:textId="77777777" w:rsidR="00BD1362" w:rsidRPr="003C25DF" w:rsidRDefault="00BD1362" w:rsidP="003C25DF">
            <w:pPr>
              <w:pStyle w:val="NormalWeb"/>
              <w:spacing w:before="0" w:beforeAutospacing="0" w:after="0" w:afterAutospacing="0"/>
              <w:jc w:val="both"/>
            </w:pPr>
            <w:r w:rsidRPr="003C25DF">
              <w:t>Manutenção da Merenda Escolar – PNAE (Educação Especial)</w:t>
            </w:r>
          </w:p>
        </w:tc>
      </w:tr>
      <w:tr w:rsidR="003C25DF" w:rsidRPr="003C25DF" w14:paraId="103319F1" w14:textId="77777777" w:rsidTr="009A0D33">
        <w:tc>
          <w:tcPr>
            <w:tcW w:w="3652" w:type="dxa"/>
          </w:tcPr>
          <w:p w14:paraId="56E8679E" w14:textId="77777777" w:rsidR="00BD1362" w:rsidRPr="003C25DF" w:rsidRDefault="00BD1362" w:rsidP="003C25DF">
            <w:pPr>
              <w:pStyle w:val="NormalWeb"/>
              <w:spacing w:before="0" w:beforeAutospacing="0" w:after="0" w:afterAutospacing="0"/>
              <w:jc w:val="center"/>
            </w:pPr>
            <w:r w:rsidRPr="003C25DF">
              <w:t>2.215</w:t>
            </w:r>
          </w:p>
        </w:tc>
        <w:tc>
          <w:tcPr>
            <w:tcW w:w="5636" w:type="dxa"/>
          </w:tcPr>
          <w:p w14:paraId="2CDC0831" w14:textId="77777777" w:rsidR="00BD1362" w:rsidRPr="003C25DF" w:rsidRDefault="00BD1362" w:rsidP="003C25DF">
            <w:pPr>
              <w:pStyle w:val="NormalWeb"/>
              <w:spacing w:before="0" w:beforeAutospacing="0" w:after="0" w:afterAutospacing="0"/>
              <w:jc w:val="both"/>
            </w:pPr>
            <w:r w:rsidRPr="003C25DF">
              <w:t>Manutenção da Merenda Escolar – PNAE (Educação Especial)</w:t>
            </w:r>
          </w:p>
        </w:tc>
      </w:tr>
      <w:tr w:rsidR="003C25DF" w:rsidRPr="003C25DF" w14:paraId="72921C9D" w14:textId="77777777" w:rsidTr="009A0D33">
        <w:tc>
          <w:tcPr>
            <w:tcW w:w="3652" w:type="dxa"/>
          </w:tcPr>
          <w:p w14:paraId="1376F9BC" w14:textId="77777777" w:rsidR="00BD1362" w:rsidRPr="003C25DF" w:rsidRDefault="00BD1362" w:rsidP="003C25DF">
            <w:pPr>
              <w:pStyle w:val="NormalWeb"/>
              <w:spacing w:before="0" w:beforeAutospacing="0" w:after="0" w:afterAutospacing="0"/>
              <w:jc w:val="center"/>
              <w:rPr>
                <w:b/>
              </w:rPr>
            </w:pPr>
            <w:r w:rsidRPr="003C25DF">
              <w:rPr>
                <w:b/>
              </w:rPr>
              <w:t>Código da Natureza da Despesa:</w:t>
            </w:r>
          </w:p>
        </w:tc>
        <w:tc>
          <w:tcPr>
            <w:tcW w:w="5636" w:type="dxa"/>
          </w:tcPr>
          <w:p w14:paraId="56576A33" w14:textId="77777777" w:rsidR="00BD1362" w:rsidRPr="003C25DF" w:rsidRDefault="00BD1362" w:rsidP="003C25DF">
            <w:pPr>
              <w:pStyle w:val="NormalWeb"/>
              <w:spacing w:before="0" w:beforeAutospacing="0" w:after="0" w:afterAutospacing="0"/>
              <w:jc w:val="center"/>
              <w:rPr>
                <w:b/>
              </w:rPr>
            </w:pPr>
          </w:p>
        </w:tc>
      </w:tr>
      <w:tr w:rsidR="003C25DF" w:rsidRPr="003C25DF" w14:paraId="342FA9C0" w14:textId="77777777" w:rsidTr="009A0D33">
        <w:tc>
          <w:tcPr>
            <w:tcW w:w="3652" w:type="dxa"/>
          </w:tcPr>
          <w:p w14:paraId="6A609710" w14:textId="77777777" w:rsidR="00BD1362" w:rsidRPr="003C25DF" w:rsidRDefault="00BD1362" w:rsidP="003C25DF">
            <w:pPr>
              <w:pStyle w:val="NormalWeb"/>
              <w:spacing w:before="0" w:beforeAutospacing="0" w:after="0" w:afterAutospacing="0"/>
              <w:jc w:val="center"/>
            </w:pPr>
            <w:r w:rsidRPr="003C25DF">
              <w:t>3.3.90.30</w:t>
            </w:r>
          </w:p>
        </w:tc>
        <w:tc>
          <w:tcPr>
            <w:tcW w:w="5636" w:type="dxa"/>
          </w:tcPr>
          <w:p w14:paraId="16902D89" w14:textId="77777777" w:rsidR="00BD1362" w:rsidRPr="003C25DF" w:rsidRDefault="00BD1362" w:rsidP="003C25DF">
            <w:pPr>
              <w:pStyle w:val="NormalWeb"/>
              <w:spacing w:before="0" w:beforeAutospacing="0" w:after="0" w:afterAutospacing="0"/>
              <w:jc w:val="both"/>
            </w:pPr>
            <w:r w:rsidRPr="003C25DF">
              <w:t>Material de Consumo</w:t>
            </w:r>
          </w:p>
        </w:tc>
      </w:tr>
      <w:tr w:rsidR="003C25DF" w:rsidRPr="003C25DF" w14:paraId="5D674306" w14:textId="77777777" w:rsidTr="009A0D33">
        <w:tc>
          <w:tcPr>
            <w:tcW w:w="3652" w:type="dxa"/>
          </w:tcPr>
          <w:p w14:paraId="23900172" w14:textId="77777777" w:rsidR="00BD1362" w:rsidRPr="003C25DF" w:rsidRDefault="00BD1362" w:rsidP="003C25DF">
            <w:pPr>
              <w:pStyle w:val="NormalWeb"/>
              <w:spacing w:before="0" w:beforeAutospacing="0" w:after="0" w:afterAutospacing="0"/>
              <w:jc w:val="center"/>
              <w:rPr>
                <w:b/>
              </w:rPr>
            </w:pPr>
            <w:r w:rsidRPr="003C25DF">
              <w:rPr>
                <w:b/>
              </w:rPr>
              <w:t>Código da Fonte:</w:t>
            </w:r>
          </w:p>
        </w:tc>
        <w:tc>
          <w:tcPr>
            <w:tcW w:w="5636" w:type="dxa"/>
          </w:tcPr>
          <w:p w14:paraId="66942BF5" w14:textId="77777777" w:rsidR="00BD1362" w:rsidRPr="003C25DF" w:rsidRDefault="00BD1362" w:rsidP="003C25DF">
            <w:pPr>
              <w:pStyle w:val="NormalWeb"/>
              <w:spacing w:before="0" w:beforeAutospacing="0" w:after="0" w:afterAutospacing="0"/>
              <w:jc w:val="center"/>
              <w:rPr>
                <w:b/>
              </w:rPr>
            </w:pPr>
          </w:p>
        </w:tc>
      </w:tr>
      <w:tr w:rsidR="003C25DF" w:rsidRPr="003C25DF" w14:paraId="21EA1EBB" w14:textId="77777777" w:rsidTr="009A0D33">
        <w:tc>
          <w:tcPr>
            <w:tcW w:w="3652" w:type="dxa"/>
          </w:tcPr>
          <w:p w14:paraId="5D832208" w14:textId="77777777" w:rsidR="00BD1362" w:rsidRPr="003C25DF" w:rsidRDefault="00BD1362" w:rsidP="003C25DF">
            <w:pPr>
              <w:pStyle w:val="NormalWeb"/>
              <w:spacing w:before="0" w:beforeAutospacing="0" w:after="0" w:afterAutospacing="0"/>
              <w:jc w:val="center"/>
            </w:pPr>
            <w:r w:rsidRPr="003C25DF">
              <w:t>11110000</w:t>
            </w:r>
          </w:p>
        </w:tc>
        <w:tc>
          <w:tcPr>
            <w:tcW w:w="5636" w:type="dxa"/>
          </w:tcPr>
          <w:p w14:paraId="0ABD797B" w14:textId="77777777" w:rsidR="00BD1362" w:rsidRPr="003C25DF" w:rsidRDefault="00BD1362" w:rsidP="003C25DF">
            <w:pPr>
              <w:pStyle w:val="NormalWeb"/>
              <w:spacing w:before="0" w:beforeAutospacing="0" w:after="0" w:afterAutospacing="0"/>
              <w:jc w:val="both"/>
            </w:pPr>
            <w:r w:rsidRPr="003C25DF">
              <w:t>Receitas de Impostos e de Transferências de Impostos – Educação</w:t>
            </w:r>
          </w:p>
        </w:tc>
      </w:tr>
      <w:tr w:rsidR="00BD1362" w:rsidRPr="003C25DF" w14:paraId="31BE5BE2" w14:textId="77777777" w:rsidTr="009A0D33">
        <w:tc>
          <w:tcPr>
            <w:tcW w:w="3652" w:type="dxa"/>
          </w:tcPr>
          <w:p w14:paraId="2DA9A482" w14:textId="77777777" w:rsidR="00BD1362" w:rsidRPr="003C25DF" w:rsidRDefault="00BD1362" w:rsidP="003C25DF">
            <w:pPr>
              <w:pStyle w:val="NormalWeb"/>
              <w:spacing w:before="0" w:beforeAutospacing="0" w:after="0" w:afterAutospacing="0"/>
              <w:jc w:val="center"/>
            </w:pPr>
            <w:r w:rsidRPr="003C25DF">
              <w:t>11220000</w:t>
            </w:r>
          </w:p>
        </w:tc>
        <w:tc>
          <w:tcPr>
            <w:tcW w:w="5636" w:type="dxa"/>
          </w:tcPr>
          <w:p w14:paraId="6018C805" w14:textId="77777777" w:rsidR="00BD1362" w:rsidRPr="003C25DF" w:rsidRDefault="00BD1362" w:rsidP="003C25DF">
            <w:pPr>
              <w:pStyle w:val="NormalWeb"/>
              <w:spacing w:before="0" w:beforeAutospacing="0" w:after="0" w:afterAutospacing="0"/>
              <w:jc w:val="both"/>
            </w:pPr>
            <w:r w:rsidRPr="003C25DF">
              <w:t>Transferências de Recursos do FNDE Referente ao Programa Nacional de Alimentação – (PNAE)</w:t>
            </w:r>
          </w:p>
        </w:tc>
      </w:tr>
    </w:tbl>
    <w:p w14:paraId="4ECDD752" w14:textId="77777777" w:rsidR="00077A71" w:rsidRPr="003C25DF" w:rsidRDefault="00077A71" w:rsidP="003C25DF">
      <w:pPr>
        <w:jc w:val="both"/>
        <w:rPr>
          <w:rFonts w:ascii="Times New Roman" w:hAnsi="Times New Roman" w:cs="Times New Roman"/>
        </w:rPr>
      </w:pPr>
    </w:p>
    <w:p w14:paraId="49CA37BC"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QUINTA – PAGAMENTO</w:t>
      </w:r>
    </w:p>
    <w:p w14:paraId="6DC9040E"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O prazo para pagamento e demais condições a ele referentes encontram-se no Termo de Referência.</w:t>
      </w:r>
    </w:p>
    <w:p w14:paraId="53AD8858" w14:textId="77777777" w:rsidR="00077A71" w:rsidRPr="003C25DF" w:rsidRDefault="00077A71" w:rsidP="003C25DF">
      <w:pPr>
        <w:jc w:val="both"/>
        <w:rPr>
          <w:rFonts w:ascii="Times New Roman" w:hAnsi="Times New Roman" w:cs="Times New Roman"/>
        </w:rPr>
      </w:pPr>
    </w:p>
    <w:p w14:paraId="43546A2A"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mallCaps/>
          <w:sz w:val="24"/>
          <w:szCs w:val="24"/>
        </w:rPr>
        <w:t>CLÁUSULA SEXTA</w:t>
      </w:r>
      <w:r w:rsidRPr="003C25DF">
        <w:rPr>
          <w:rFonts w:ascii="Times New Roman" w:hAnsi="Times New Roman"/>
          <w:sz w:val="24"/>
          <w:szCs w:val="24"/>
        </w:rPr>
        <w:t xml:space="preserve"> </w:t>
      </w:r>
      <w:r w:rsidRPr="003C25DF">
        <w:rPr>
          <w:rFonts w:ascii="Times New Roman" w:hAnsi="Times New Roman"/>
          <w:smallCaps/>
          <w:sz w:val="24"/>
          <w:szCs w:val="24"/>
        </w:rPr>
        <w:t>–</w:t>
      </w:r>
      <w:r w:rsidRPr="003C25DF">
        <w:rPr>
          <w:rFonts w:ascii="Times New Roman" w:hAnsi="Times New Roman"/>
          <w:sz w:val="24"/>
          <w:szCs w:val="24"/>
        </w:rPr>
        <w:t xml:space="preserve"> REAJUSTE </w:t>
      </w:r>
    </w:p>
    <w:p w14:paraId="1879B111"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 xml:space="preserve">As regras </w:t>
      </w:r>
      <w:r w:rsidRPr="003C25DF">
        <w:rPr>
          <w:rFonts w:ascii="Times New Roman" w:eastAsia="Arial" w:hAnsi="Times New Roman" w:cs="Times New Roman"/>
        </w:rPr>
        <w:t>acerca</w:t>
      </w:r>
      <w:r w:rsidRPr="003C25DF">
        <w:rPr>
          <w:rFonts w:ascii="Times New Roman" w:hAnsi="Times New Roman" w:cs="Times New Roman"/>
        </w:rPr>
        <w:t xml:space="preserve"> do reajuste do valor contratual são as estabelecidas no Termo de Referência, anexo a este Contrato.</w:t>
      </w:r>
    </w:p>
    <w:p w14:paraId="0F8A8A8F" w14:textId="77777777" w:rsidR="00077A71" w:rsidRPr="003C25DF" w:rsidRDefault="00077A71" w:rsidP="003C25DF">
      <w:pPr>
        <w:jc w:val="both"/>
        <w:rPr>
          <w:rFonts w:ascii="Times New Roman" w:hAnsi="Times New Roman" w:cs="Times New Roman"/>
        </w:rPr>
      </w:pPr>
    </w:p>
    <w:p w14:paraId="50F237F6"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SÉTIMA – GARANTIA DE EXECUÇÃO</w:t>
      </w:r>
    </w:p>
    <w:p w14:paraId="7759B20E"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Não haverá exigência de garantia de execução para a presente contratação.</w:t>
      </w:r>
    </w:p>
    <w:p w14:paraId="4710AD2F" w14:textId="77777777" w:rsidR="00077A71" w:rsidRPr="003C25DF" w:rsidRDefault="00077A71" w:rsidP="003C25DF">
      <w:pPr>
        <w:jc w:val="both"/>
        <w:rPr>
          <w:rFonts w:ascii="Times New Roman" w:hAnsi="Times New Roman" w:cs="Times New Roman"/>
        </w:rPr>
      </w:pPr>
    </w:p>
    <w:p w14:paraId="65D0C5B4"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OITAVA - ENTREGA E RECEBIMENTO DO OBJETO</w:t>
      </w:r>
    </w:p>
    <w:p w14:paraId="153D7E3C"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As condições de entrega e recebimento do objeto são aquelas previstas no Termo de Referência, anexo ao Edital.</w:t>
      </w:r>
    </w:p>
    <w:p w14:paraId="7320703A" w14:textId="77777777" w:rsidR="00077A71" w:rsidRPr="003C25DF" w:rsidRDefault="00077A71" w:rsidP="003C25DF">
      <w:pPr>
        <w:jc w:val="both"/>
        <w:rPr>
          <w:rFonts w:ascii="Times New Roman" w:hAnsi="Times New Roman" w:cs="Times New Roman"/>
        </w:rPr>
      </w:pPr>
    </w:p>
    <w:p w14:paraId="3E7E5642"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lastRenderedPageBreak/>
        <w:t>CLÁUSULA NONA - FISCALIZAÇÃO</w:t>
      </w:r>
    </w:p>
    <w:p w14:paraId="0FBFFF1E"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A fiscalização da execução do objeto será efetuada por Comissão/Representante designado pela CONTRATANTE, na forma estabelecida no Termo de Referência, anexo do Edital.</w:t>
      </w:r>
    </w:p>
    <w:p w14:paraId="53AACCE8" w14:textId="77777777" w:rsidR="00077A71" w:rsidRPr="003C25DF" w:rsidRDefault="00077A71" w:rsidP="003C25DF">
      <w:pPr>
        <w:jc w:val="both"/>
        <w:rPr>
          <w:rFonts w:ascii="Times New Roman" w:hAnsi="Times New Roman" w:cs="Times New Roman"/>
        </w:rPr>
      </w:pPr>
    </w:p>
    <w:p w14:paraId="5A83C429"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DÉCIMA – OBRIGAÇÕES DA CONTRATANTE E DA CONTRATADA</w:t>
      </w:r>
    </w:p>
    <w:p w14:paraId="0C09379B"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As obrigações da CONTRATANTE e da CONTRATADA são aquelas previstas no Termo de Referência, anexo do Edital.</w:t>
      </w:r>
    </w:p>
    <w:p w14:paraId="58A6FF90" w14:textId="77777777" w:rsidR="00077A71" w:rsidRPr="003C25DF" w:rsidRDefault="00077A71" w:rsidP="003C25DF">
      <w:pPr>
        <w:jc w:val="both"/>
        <w:rPr>
          <w:rFonts w:ascii="Times New Roman" w:hAnsi="Times New Roman" w:cs="Times New Roman"/>
        </w:rPr>
      </w:pPr>
    </w:p>
    <w:p w14:paraId="19A71161"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DÉCIMA PRIMEIRA – SANÇÕES ADMINISTRATIVAS</w:t>
      </w:r>
    </w:p>
    <w:p w14:paraId="39527674" w14:textId="2EAF500C" w:rsidR="00077A71" w:rsidRPr="003C25DF" w:rsidRDefault="00077A71" w:rsidP="003C25DF">
      <w:pPr>
        <w:numPr>
          <w:ilvl w:val="1"/>
          <w:numId w:val="22"/>
        </w:numPr>
        <w:ind w:left="0"/>
        <w:jc w:val="both"/>
        <w:rPr>
          <w:rFonts w:ascii="Times New Roman" w:hAnsi="Times New Roman" w:cs="Times New Roman"/>
          <w:b/>
        </w:rPr>
      </w:pPr>
      <w:r w:rsidRPr="003C25DF">
        <w:rPr>
          <w:rFonts w:ascii="Times New Roman" w:hAnsi="Times New Roman" w:cs="Times New Roman"/>
        </w:rPr>
        <w:t>As sanções referentes à execução do contrato são aquelas previstas no Termo de Referência, anexo do Edital.</w:t>
      </w:r>
      <w:r w:rsidRPr="003C25DF">
        <w:rPr>
          <w:rFonts w:ascii="Times New Roman" w:hAnsi="Times New Roman" w:cs="Times New Roman"/>
          <w:b/>
        </w:rPr>
        <w:t xml:space="preserve"> </w:t>
      </w:r>
    </w:p>
    <w:p w14:paraId="169EB873" w14:textId="77777777" w:rsidR="003C25DF" w:rsidRPr="003C25DF" w:rsidRDefault="003C25DF" w:rsidP="003C25DF">
      <w:pPr>
        <w:jc w:val="both"/>
        <w:rPr>
          <w:rFonts w:ascii="Times New Roman" w:hAnsi="Times New Roman" w:cs="Times New Roman"/>
          <w:b/>
        </w:rPr>
      </w:pPr>
    </w:p>
    <w:p w14:paraId="5CE0F9F8"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DÉCIMA SEGUNDA – RESCISÃO</w:t>
      </w:r>
    </w:p>
    <w:p w14:paraId="3DE286A5"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 xml:space="preserve">O presente Termo de Contrato poderá ser rescindido: </w:t>
      </w:r>
    </w:p>
    <w:p w14:paraId="365442D5" w14:textId="77777777" w:rsidR="00077A71" w:rsidRPr="003C25DF" w:rsidRDefault="00077A71" w:rsidP="003C25DF">
      <w:pPr>
        <w:numPr>
          <w:ilvl w:val="2"/>
          <w:numId w:val="22"/>
        </w:numPr>
        <w:ind w:left="0"/>
        <w:jc w:val="both"/>
        <w:rPr>
          <w:rFonts w:ascii="Times New Roman" w:hAnsi="Times New Roman" w:cs="Times New Roman"/>
        </w:rPr>
      </w:pPr>
      <w:r w:rsidRPr="003C25DF">
        <w:rPr>
          <w:rFonts w:ascii="Times New Roman" w:hAnsi="Times New Roman" w:cs="Times New Roman"/>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5994A584" w14:textId="77777777" w:rsidR="00077A71" w:rsidRPr="003C25DF" w:rsidRDefault="00077A71" w:rsidP="003C25DF">
      <w:pPr>
        <w:numPr>
          <w:ilvl w:val="2"/>
          <w:numId w:val="22"/>
        </w:numPr>
        <w:ind w:left="0"/>
        <w:jc w:val="both"/>
        <w:rPr>
          <w:rFonts w:ascii="Times New Roman" w:hAnsi="Times New Roman" w:cs="Times New Roman"/>
        </w:rPr>
      </w:pPr>
      <w:r w:rsidRPr="003C25DF">
        <w:rPr>
          <w:rFonts w:ascii="Times New Roman" w:hAnsi="Times New Roman" w:cs="Times New Roman"/>
        </w:rPr>
        <w:t>amigavelmente, nos termos do art. 79, inciso II, da Lei nº 8.666, de 1993.</w:t>
      </w:r>
    </w:p>
    <w:p w14:paraId="369EA560" w14:textId="77777777" w:rsidR="00077A71" w:rsidRPr="003C25DF" w:rsidRDefault="00077A71" w:rsidP="003C25DF">
      <w:pPr>
        <w:jc w:val="both"/>
        <w:rPr>
          <w:rFonts w:ascii="Times New Roman" w:hAnsi="Times New Roman" w:cs="Times New Roman"/>
        </w:rPr>
      </w:pPr>
    </w:p>
    <w:p w14:paraId="7F3B2757"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Os casos de rescisão contratual serão formalmente motivados, assegurando-se à CONTRATADA o direito à prévia e ampla defesa.</w:t>
      </w:r>
    </w:p>
    <w:p w14:paraId="1B614226" w14:textId="77777777" w:rsidR="00077A71" w:rsidRPr="003C25DF" w:rsidRDefault="00077A71" w:rsidP="003C25DF">
      <w:pPr>
        <w:jc w:val="both"/>
        <w:rPr>
          <w:rFonts w:ascii="Times New Roman" w:hAnsi="Times New Roman" w:cs="Times New Roman"/>
        </w:rPr>
      </w:pPr>
    </w:p>
    <w:p w14:paraId="7D3363EC"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A CONTRATADA reconhece os direitos da CONTRATANTE em caso de rescisão administrativa prevista no art. 77 da Lei nº 8.666, de 1993.</w:t>
      </w:r>
    </w:p>
    <w:p w14:paraId="378D56D0" w14:textId="77777777" w:rsidR="00077A71" w:rsidRPr="003C25DF" w:rsidRDefault="00077A71" w:rsidP="003C25DF">
      <w:pPr>
        <w:jc w:val="both"/>
        <w:rPr>
          <w:rFonts w:ascii="Times New Roman" w:hAnsi="Times New Roman" w:cs="Times New Roman"/>
        </w:rPr>
      </w:pPr>
    </w:p>
    <w:p w14:paraId="444829A0"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O termo de rescisão será precedido de Relatório indicativo dos seguintes aspectos, conforme o caso:</w:t>
      </w:r>
    </w:p>
    <w:p w14:paraId="1F71C495" w14:textId="77777777" w:rsidR="00077A71" w:rsidRPr="003C25DF" w:rsidRDefault="00077A71" w:rsidP="003C25DF">
      <w:pPr>
        <w:numPr>
          <w:ilvl w:val="2"/>
          <w:numId w:val="22"/>
        </w:numPr>
        <w:ind w:left="0"/>
        <w:jc w:val="both"/>
        <w:rPr>
          <w:rFonts w:ascii="Times New Roman" w:hAnsi="Times New Roman" w:cs="Times New Roman"/>
        </w:rPr>
      </w:pPr>
      <w:r w:rsidRPr="003C25DF">
        <w:rPr>
          <w:rFonts w:ascii="Times New Roman" w:hAnsi="Times New Roman" w:cs="Times New Roman"/>
        </w:rPr>
        <w:t>Balanço dos eventos contratuais já cumpridos ou parcialmente cumpridos;</w:t>
      </w:r>
    </w:p>
    <w:p w14:paraId="6A8F395B" w14:textId="77777777" w:rsidR="00077A71" w:rsidRPr="003C25DF" w:rsidRDefault="00077A71" w:rsidP="003C25DF">
      <w:pPr>
        <w:numPr>
          <w:ilvl w:val="2"/>
          <w:numId w:val="22"/>
        </w:numPr>
        <w:ind w:left="0"/>
        <w:jc w:val="both"/>
        <w:rPr>
          <w:rFonts w:ascii="Times New Roman" w:hAnsi="Times New Roman" w:cs="Times New Roman"/>
        </w:rPr>
      </w:pPr>
      <w:r w:rsidRPr="003C25DF">
        <w:rPr>
          <w:rFonts w:ascii="Times New Roman" w:hAnsi="Times New Roman" w:cs="Times New Roman"/>
        </w:rPr>
        <w:t>Relação dos pagamentos já efetuados e ainda devidos;</w:t>
      </w:r>
    </w:p>
    <w:p w14:paraId="13983EDD" w14:textId="77777777" w:rsidR="00077A71" w:rsidRPr="003C25DF" w:rsidRDefault="00077A71" w:rsidP="003C25DF">
      <w:pPr>
        <w:numPr>
          <w:ilvl w:val="2"/>
          <w:numId w:val="22"/>
        </w:numPr>
        <w:ind w:left="0"/>
        <w:jc w:val="both"/>
        <w:rPr>
          <w:rFonts w:ascii="Times New Roman" w:hAnsi="Times New Roman" w:cs="Times New Roman"/>
        </w:rPr>
      </w:pPr>
      <w:r w:rsidRPr="003C25DF">
        <w:rPr>
          <w:rFonts w:ascii="Times New Roman" w:hAnsi="Times New Roman" w:cs="Times New Roman"/>
        </w:rPr>
        <w:t>Indenizações e multas.</w:t>
      </w:r>
    </w:p>
    <w:p w14:paraId="52B05FDA" w14:textId="77777777" w:rsidR="00077A71" w:rsidRPr="003C25DF" w:rsidRDefault="00077A71" w:rsidP="003C25DF">
      <w:pPr>
        <w:jc w:val="both"/>
        <w:rPr>
          <w:rFonts w:ascii="Times New Roman" w:hAnsi="Times New Roman" w:cs="Times New Roman"/>
        </w:rPr>
      </w:pPr>
    </w:p>
    <w:p w14:paraId="535A178B"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DÉCIMA TERCEIRA – VEDAÇÕES</w:t>
      </w:r>
    </w:p>
    <w:p w14:paraId="4246182C" w14:textId="77777777" w:rsidR="00077A71" w:rsidRPr="003C25DF" w:rsidRDefault="00077A71" w:rsidP="003C25DF">
      <w:pPr>
        <w:pStyle w:val="PargrafodaLista"/>
        <w:numPr>
          <w:ilvl w:val="1"/>
          <w:numId w:val="22"/>
        </w:numPr>
        <w:ind w:left="0"/>
        <w:contextualSpacing w:val="0"/>
        <w:jc w:val="both"/>
        <w:rPr>
          <w:rFonts w:ascii="Times New Roman" w:hAnsi="Times New Roman" w:cs="Times New Roman"/>
        </w:rPr>
      </w:pPr>
      <w:r w:rsidRPr="003C25DF">
        <w:rPr>
          <w:rFonts w:ascii="Times New Roman" w:hAnsi="Times New Roman" w:cs="Times New Roman"/>
        </w:rPr>
        <w:t>É vedado à CONTRATADA:</w:t>
      </w:r>
    </w:p>
    <w:p w14:paraId="161A204F" w14:textId="77777777" w:rsidR="00077A71" w:rsidRPr="003C25DF" w:rsidRDefault="00077A71" w:rsidP="003C25DF">
      <w:pPr>
        <w:numPr>
          <w:ilvl w:val="2"/>
          <w:numId w:val="22"/>
        </w:numPr>
        <w:ind w:left="0"/>
        <w:jc w:val="both"/>
        <w:rPr>
          <w:rFonts w:ascii="Times New Roman" w:hAnsi="Times New Roman" w:cs="Times New Roman"/>
        </w:rPr>
      </w:pPr>
      <w:r w:rsidRPr="003C25DF">
        <w:rPr>
          <w:rFonts w:ascii="Times New Roman" w:hAnsi="Times New Roman" w:cs="Times New Roman"/>
        </w:rPr>
        <w:t>caucionar ou utilizar este Termo de Contrato para qualquer operação financeira;</w:t>
      </w:r>
    </w:p>
    <w:p w14:paraId="035645C1" w14:textId="77777777" w:rsidR="00077A71" w:rsidRPr="003C25DF" w:rsidRDefault="00077A71" w:rsidP="003C25DF">
      <w:pPr>
        <w:numPr>
          <w:ilvl w:val="2"/>
          <w:numId w:val="22"/>
        </w:numPr>
        <w:ind w:left="0"/>
        <w:jc w:val="both"/>
        <w:rPr>
          <w:rFonts w:ascii="Times New Roman" w:hAnsi="Times New Roman" w:cs="Times New Roman"/>
        </w:rPr>
      </w:pPr>
      <w:r w:rsidRPr="003C25DF">
        <w:rPr>
          <w:rFonts w:ascii="Times New Roman" w:hAnsi="Times New Roman" w:cs="Times New Roman"/>
        </w:rPr>
        <w:t>interromper a execução contratual sob alegação de inadimplemento por parte da CONTRATANTE, salvo nos casos previstos em lei.</w:t>
      </w:r>
    </w:p>
    <w:p w14:paraId="1FBEA26E" w14:textId="77777777" w:rsidR="00077A71" w:rsidRPr="003C25DF" w:rsidRDefault="00077A71" w:rsidP="003C25DF">
      <w:pPr>
        <w:jc w:val="both"/>
        <w:rPr>
          <w:rFonts w:ascii="Times New Roman" w:hAnsi="Times New Roman" w:cs="Times New Roman"/>
        </w:rPr>
      </w:pPr>
    </w:p>
    <w:p w14:paraId="6F6A1AF8"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DÉCIMA QUARTA – ALTERAÇÕES</w:t>
      </w:r>
    </w:p>
    <w:p w14:paraId="54998119"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Eventuais alterações contratuais reger-se-ão pela disciplina do art. 65 da Lei nº 8.666, de 1993.</w:t>
      </w:r>
    </w:p>
    <w:p w14:paraId="1FFA703B" w14:textId="6216D051"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lastRenderedPageBreak/>
        <w:t>A CONTRATADA é obrigada a aceitar, nas mesmas condições contratuais, os acréscimos ou supressões que se fizerem necessários, até o limite de 25% (vinte e cinco por cento) do valor inicial atualizado do contrato.</w:t>
      </w:r>
    </w:p>
    <w:p w14:paraId="2042AAA4" w14:textId="77777777" w:rsidR="003C25DF" w:rsidRPr="003C25DF" w:rsidRDefault="003C25DF" w:rsidP="003C25DF">
      <w:pPr>
        <w:jc w:val="both"/>
        <w:rPr>
          <w:rFonts w:ascii="Times New Roman" w:hAnsi="Times New Roman" w:cs="Times New Roman"/>
        </w:rPr>
      </w:pPr>
    </w:p>
    <w:p w14:paraId="65B03A3C"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As supressões resultantes de acordo celebrado entre as partes contratantes poderão exceder o limite de 25% (vinte e cinco por cento) do valor inicial atualizado do contrato.</w:t>
      </w:r>
    </w:p>
    <w:p w14:paraId="34B6EF7B" w14:textId="77777777" w:rsidR="00077A71" w:rsidRPr="003C25DF" w:rsidRDefault="00077A71" w:rsidP="003C25DF">
      <w:pPr>
        <w:pStyle w:val="Nivel010"/>
        <w:numPr>
          <w:ilvl w:val="0"/>
          <w:numId w:val="0"/>
        </w:numPr>
        <w:spacing w:before="0"/>
        <w:rPr>
          <w:rFonts w:ascii="Times New Roman" w:hAnsi="Times New Roman"/>
          <w:sz w:val="24"/>
          <w:szCs w:val="24"/>
        </w:rPr>
      </w:pPr>
    </w:p>
    <w:p w14:paraId="690E19CC"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 xml:space="preserve"> CLÁUSULA DÉCIMA QUINTA - DOS CASOS OMISSOS.</w:t>
      </w:r>
    </w:p>
    <w:p w14:paraId="5D009853"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14:paraId="7AE09399" w14:textId="77777777" w:rsidR="00077A71" w:rsidRPr="003C25DF" w:rsidRDefault="00077A71" w:rsidP="003C25DF">
      <w:pPr>
        <w:jc w:val="both"/>
        <w:rPr>
          <w:rFonts w:ascii="Times New Roman" w:hAnsi="Times New Roman" w:cs="Times New Roman"/>
        </w:rPr>
      </w:pPr>
    </w:p>
    <w:p w14:paraId="148B408F"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DÉCIMA SEXTA – PUBLICAÇÃO</w:t>
      </w:r>
    </w:p>
    <w:p w14:paraId="3D3857AF"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Incumbirá à CONTRATANTE providenciar a publicação deste instrumento, por extrato, na imprensa oficial do Município, no prazo previsto na Lei nº 8.666, de 1993.</w:t>
      </w:r>
    </w:p>
    <w:p w14:paraId="3588B515" w14:textId="77777777" w:rsidR="00077A71" w:rsidRPr="003C25DF" w:rsidRDefault="00077A71" w:rsidP="003C25DF">
      <w:pPr>
        <w:jc w:val="both"/>
        <w:rPr>
          <w:rFonts w:ascii="Times New Roman" w:hAnsi="Times New Roman" w:cs="Times New Roman"/>
        </w:rPr>
      </w:pPr>
    </w:p>
    <w:p w14:paraId="5897BEAB" w14:textId="77777777" w:rsidR="00077A71" w:rsidRPr="003C25DF" w:rsidRDefault="00077A71" w:rsidP="003C25DF">
      <w:pPr>
        <w:pStyle w:val="Nivel010"/>
        <w:spacing w:before="0"/>
        <w:rPr>
          <w:rFonts w:ascii="Times New Roman" w:hAnsi="Times New Roman"/>
          <w:sz w:val="24"/>
          <w:szCs w:val="24"/>
        </w:rPr>
      </w:pPr>
      <w:r w:rsidRPr="003C25DF">
        <w:rPr>
          <w:rFonts w:ascii="Times New Roman" w:hAnsi="Times New Roman"/>
          <w:sz w:val="24"/>
          <w:szCs w:val="24"/>
        </w:rPr>
        <w:t>CLÁUSULA DÉCIMA SÉTIMA – FORO</w:t>
      </w:r>
    </w:p>
    <w:p w14:paraId="507A905E" w14:textId="77777777" w:rsidR="00077A71" w:rsidRPr="003C25DF" w:rsidRDefault="00077A71" w:rsidP="003C25DF">
      <w:pPr>
        <w:numPr>
          <w:ilvl w:val="1"/>
          <w:numId w:val="22"/>
        </w:numPr>
        <w:ind w:left="0"/>
        <w:jc w:val="both"/>
        <w:rPr>
          <w:rFonts w:ascii="Times New Roman" w:hAnsi="Times New Roman" w:cs="Times New Roman"/>
        </w:rPr>
      </w:pPr>
      <w:r w:rsidRPr="003C25DF">
        <w:rPr>
          <w:rFonts w:ascii="Times New Roman" w:hAnsi="Times New Roman" w:cs="Times New Roman"/>
        </w:rPr>
        <w:t xml:space="preserve">É eleito o Foro da </w:t>
      </w:r>
      <w:r w:rsidRPr="003C25DF">
        <w:rPr>
          <w:rFonts w:ascii="Times New Roman" w:hAnsi="Times New Roman" w:cs="Times New Roman"/>
          <w:b/>
        </w:rPr>
        <w:t>Comarca de Jucurutu/ RN</w:t>
      </w:r>
      <w:r w:rsidRPr="003C25DF">
        <w:rPr>
          <w:rFonts w:ascii="Times New Roman" w:hAnsi="Times New Roman" w:cs="Times New Roman"/>
        </w:rPr>
        <w:t xml:space="preserve">. para dirimir os litígios que decorrerem da execução deste Termo de Contrato que não possam ser compostos pela conciliação, conforme art. 55, §2º da Lei nº 8.666/93. </w:t>
      </w:r>
    </w:p>
    <w:p w14:paraId="090155B8" w14:textId="77777777" w:rsidR="00077A71" w:rsidRPr="003C25DF" w:rsidRDefault="00077A71" w:rsidP="003C25DF">
      <w:pPr>
        <w:jc w:val="both"/>
        <w:rPr>
          <w:rFonts w:ascii="Times New Roman" w:hAnsi="Times New Roman" w:cs="Times New Roman"/>
        </w:rPr>
      </w:pPr>
    </w:p>
    <w:p w14:paraId="13423915" w14:textId="77777777" w:rsidR="00077A71" w:rsidRPr="003C25DF" w:rsidRDefault="00077A71" w:rsidP="003C25DF">
      <w:pPr>
        <w:jc w:val="both"/>
        <w:rPr>
          <w:rFonts w:ascii="Times New Roman" w:hAnsi="Times New Roman" w:cs="Times New Roman"/>
        </w:rPr>
      </w:pPr>
      <w:r w:rsidRPr="003C25DF">
        <w:rPr>
          <w:rFonts w:ascii="Times New Roman" w:hAnsi="Times New Roman" w:cs="Times New Roman"/>
        </w:rPr>
        <w:t xml:space="preserve">Para firmeza e validade do pactuado, o presente Termo de Contrato foi lavrado em duas (duas) vias de igual teor, que, depois de lido e achado em ordem, vai assinado pelos contraentes. </w:t>
      </w:r>
    </w:p>
    <w:p w14:paraId="6E9487CF" w14:textId="77777777" w:rsidR="00077A71" w:rsidRPr="003C25DF" w:rsidRDefault="00077A71" w:rsidP="003C25DF">
      <w:pPr>
        <w:jc w:val="both"/>
        <w:rPr>
          <w:rFonts w:ascii="Times New Roman" w:hAnsi="Times New Roman" w:cs="Times New Roman"/>
        </w:rPr>
      </w:pPr>
    </w:p>
    <w:p w14:paraId="532AFE58" w14:textId="77777777" w:rsidR="00077A71" w:rsidRPr="003C25DF" w:rsidRDefault="00077A71" w:rsidP="003C25DF">
      <w:pPr>
        <w:pStyle w:val="Ttulo1"/>
        <w:spacing w:before="0"/>
        <w:jc w:val="both"/>
        <w:rPr>
          <w:rFonts w:ascii="Times New Roman" w:hAnsi="Times New Roman" w:cs="Times New Roman"/>
          <w:b w:val="0"/>
          <w:color w:val="auto"/>
          <w:sz w:val="24"/>
          <w:szCs w:val="24"/>
        </w:rPr>
      </w:pPr>
      <w:r w:rsidRPr="003C25DF">
        <w:rPr>
          <w:rFonts w:ascii="Times New Roman" w:hAnsi="Times New Roman" w:cs="Times New Roman"/>
          <w:b w:val="0"/>
          <w:color w:val="auto"/>
          <w:sz w:val="24"/>
          <w:szCs w:val="24"/>
        </w:rPr>
        <w:t xml:space="preserve">Jucurutu/ RN, ____ de __________ </w:t>
      </w:r>
      <w:proofErr w:type="spellStart"/>
      <w:r w:rsidRPr="003C25DF">
        <w:rPr>
          <w:rFonts w:ascii="Times New Roman" w:hAnsi="Times New Roman" w:cs="Times New Roman"/>
          <w:b w:val="0"/>
          <w:color w:val="auto"/>
          <w:sz w:val="24"/>
          <w:szCs w:val="24"/>
        </w:rPr>
        <w:t>de</w:t>
      </w:r>
      <w:proofErr w:type="spellEnd"/>
      <w:r w:rsidRPr="003C25DF">
        <w:rPr>
          <w:rFonts w:ascii="Times New Roman" w:hAnsi="Times New Roman" w:cs="Times New Roman"/>
          <w:b w:val="0"/>
          <w:color w:val="auto"/>
          <w:sz w:val="24"/>
          <w:szCs w:val="24"/>
        </w:rPr>
        <w:t xml:space="preserve"> 2020.</w:t>
      </w:r>
    </w:p>
    <w:p w14:paraId="336C5069" w14:textId="77777777" w:rsidR="00077A71" w:rsidRPr="003C25DF" w:rsidRDefault="00077A71" w:rsidP="003C25DF">
      <w:pPr>
        <w:jc w:val="both"/>
        <w:rPr>
          <w:rFonts w:ascii="Times New Roman" w:hAnsi="Times New Roman" w:cs="Times New Roman"/>
        </w:rPr>
      </w:pPr>
    </w:p>
    <w:p w14:paraId="5D5588D6" w14:textId="77777777" w:rsidR="00077A71" w:rsidRPr="003C25DF" w:rsidRDefault="00077A71" w:rsidP="003C25DF">
      <w:pPr>
        <w:pStyle w:val="Padro0"/>
        <w:jc w:val="center"/>
        <w:rPr>
          <w:szCs w:val="24"/>
        </w:rPr>
      </w:pPr>
    </w:p>
    <w:tbl>
      <w:tblPr>
        <w:tblW w:w="0" w:type="auto"/>
        <w:tblLook w:val="01E0" w:firstRow="1" w:lastRow="1" w:firstColumn="1" w:lastColumn="1" w:noHBand="0" w:noVBand="0"/>
      </w:tblPr>
      <w:tblGrid>
        <w:gridCol w:w="4606"/>
        <w:gridCol w:w="4606"/>
      </w:tblGrid>
      <w:tr w:rsidR="00077A71" w:rsidRPr="003C25DF" w14:paraId="3B5DCBFE" w14:textId="77777777" w:rsidTr="00274693">
        <w:tc>
          <w:tcPr>
            <w:tcW w:w="4606" w:type="dxa"/>
          </w:tcPr>
          <w:p w14:paraId="356F5887" w14:textId="77777777" w:rsidR="00077A71" w:rsidRPr="003C25DF" w:rsidRDefault="00077A71" w:rsidP="003C25DF">
            <w:pPr>
              <w:pStyle w:val="Padro0"/>
              <w:jc w:val="center"/>
              <w:rPr>
                <w:szCs w:val="24"/>
              </w:rPr>
            </w:pPr>
            <w:r w:rsidRPr="003C25DF">
              <w:rPr>
                <w:szCs w:val="24"/>
              </w:rPr>
              <w:t xml:space="preserve">___________________________________ </w:t>
            </w:r>
          </w:p>
          <w:p w14:paraId="0BA40445" w14:textId="77777777" w:rsidR="00077A71" w:rsidRPr="003C25DF" w:rsidRDefault="00077A71" w:rsidP="003C25DF">
            <w:pPr>
              <w:pStyle w:val="Padro0"/>
              <w:jc w:val="center"/>
              <w:rPr>
                <w:szCs w:val="24"/>
              </w:rPr>
            </w:pPr>
            <w:r w:rsidRPr="003C25DF">
              <w:rPr>
                <w:szCs w:val="24"/>
              </w:rPr>
              <w:t>Valdir de Medeiros Azevedo</w:t>
            </w:r>
          </w:p>
          <w:p w14:paraId="2E447AA6" w14:textId="77777777" w:rsidR="00077A71" w:rsidRPr="003C25DF" w:rsidRDefault="00077A71" w:rsidP="003C25DF">
            <w:pPr>
              <w:pStyle w:val="Padro0"/>
              <w:jc w:val="center"/>
              <w:rPr>
                <w:szCs w:val="24"/>
              </w:rPr>
            </w:pPr>
            <w:r w:rsidRPr="003C25DF">
              <w:rPr>
                <w:szCs w:val="24"/>
              </w:rPr>
              <w:t>P/ Contratante</w:t>
            </w:r>
          </w:p>
        </w:tc>
        <w:tc>
          <w:tcPr>
            <w:tcW w:w="4606" w:type="dxa"/>
          </w:tcPr>
          <w:p w14:paraId="1421F2E5" w14:textId="77777777" w:rsidR="00077A71" w:rsidRPr="003C25DF" w:rsidRDefault="00077A71" w:rsidP="003C25DF">
            <w:pPr>
              <w:pStyle w:val="Padro0"/>
              <w:jc w:val="center"/>
              <w:rPr>
                <w:szCs w:val="24"/>
              </w:rPr>
            </w:pPr>
            <w:r w:rsidRPr="003C25DF">
              <w:rPr>
                <w:szCs w:val="24"/>
              </w:rPr>
              <w:t xml:space="preserve">___________________________________ </w:t>
            </w:r>
          </w:p>
          <w:p w14:paraId="757004B1" w14:textId="77777777" w:rsidR="00077A71" w:rsidRPr="003C25DF" w:rsidRDefault="00077A71" w:rsidP="003C25DF">
            <w:pPr>
              <w:pStyle w:val="Padro0"/>
              <w:jc w:val="center"/>
              <w:rPr>
                <w:szCs w:val="24"/>
              </w:rPr>
            </w:pPr>
            <w:r w:rsidRPr="003C25DF">
              <w:rPr>
                <w:szCs w:val="24"/>
              </w:rPr>
              <w:t>____________________________</w:t>
            </w:r>
          </w:p>
          <w:p w14:paraId="657101C5" w14:textId="77777777" w:rsidR="00077A71" w:rsidRPr="003C25DF" w:rsidRDefault="00077A71" w:rsidP="003C25DF">
            <w:pPr>
              <w:pStyle w:val="Padro0"/>
              <w:jc w:val="center"/>
              <w:rPr>
                <w:szCs w:val="24"/>
              </w:rPr>
            </w:pPr>
            <w:r w:rsidRPr="003C25DF">
              <w:rPr>
                <w:szCs w:val="24"/>
              </w:rPr>
              <w:t>P/ Contratada</w:t>
            </w:r>
          </w:p>
        </w:tc>
      </w:tr>
    </w:tbl>
    <w:p w14:paraId="1867988E" w14:textId="77777777" w:rsidR="00077A71" w:rsidRPr="003C25DF" w:rsidRDefault="00077A71" w:rsidP="003C25DF">
      <w:pPr>
        <w:pStyle w:val="Padro0"/>
        <w:jc w:val="center"/>
        <w:rPr>
          <w:szCs w:val="24"/>
        </w:rPr>
      </w:pPr>
    </w:p>
    <w:p w14:paraId="73461DD3" w14:textId="59F57CB7" w:rsidR="00077A71" w:rsidRPr="003C25DF" w:rsidRDefault="003C25DF" w:rsidP="003C25DF">
      <w:pPr>
        <w:pStyle w:val="Padro0"/>
        <w:jc w:val="both"/>
        <w:rPr>
          <w:szCs w:val="24"/>
        </w:rPr>
      </w:pPr>
      <w:r w:rsidRPr="003C25DF">
        <w:rPr>
          <w:szCs w:val="24"/>
        </w:rPr>
        <w:t>TESTEMUNHAS</w:t>
      </w:r>
    </w:p>
    <w:p w14:paraId="44B9B054" w14:textId="77777777" w:rsidR="00356187" w:rsidRPr="003C25DF" w:rsidRDefault="00356187" w:rsidP="003C25DF">
      <w:pPr>
        <w:pStyle w:val="Padro0"/>
        <w:jc w:val="both"/>
        <w:rPr>
          <w:szCs w:val="24"/>
        </w:rPr>
      </w:pPr>
    </w:p>
    <w:p w14:paraId="17BEA8B5" w14:textId="77777777" w:rsidR="00356187" w:rsidRPr="003C25DF" w:rsidRDefault="00356187" w:rsidP="003C25DF">
      <w:pPr>
        <w:pStyle w:val="Padro0"/>
        <w:jc w:val="both"/>
        <w:rPr>
          <w:szCs w:val="24"/>
        </w:rPr>
      </w:pPr>
    </w:p>
    <w:p w14:paraId="63F30E87" w14:textId="77777777" w:rsidR="00077A71" w:rsidRPr="003C25DF" w:rsidRDefault="00077A71" w:rsidP="003C25DF">
      <w:pPr>
        <w:pStyle w:val="Padro0"/>
        <w:jc w:val="both"/>
        <w:rPr>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77A71" w:rsidRPr="003C25DF" w14:paraId="18332FE5" w14:textId="77777777" w:rsidTr="00274693">
        <w:tc>
          <w:tcPr>
            <w:tcW w:w="4606" w:type="dxa"/>
          </w:tcPr>
          <w:p w14:paraId="7E813A04" w14:textId="77777777" w:rsidR="00077A71" w:rsidRPr="003C25DF" w:rsidRDefault="00077A71" w:rsidP="003C25DF">
            <w:pPr>
              <w:pStyle w:val="NormalWeb"/>
              <w:spacing w:before="0" w:beforeAutospacing="0" w:after="0" w:afterAutospacing="0"/>
              <w:jc w:val="both"/>
            </w:pPr>
            <w:r w:rsidRPr="003C25DF">
              <w:t>1.....................................................................</w:t>
            </w:r>
          </w:p>
          <w:p w14:paraId="3E9B97A6" w14:textId="77777777" w:rsidR="00077A71" w:rsidRPr="003C25DF" w:rsidRDefault="00077A71" w:rsidP="003C25DF">
            <w:pPr>
              <w:pStyle w:val="NormalWeb"/>
              <w:spacing w:before="0" w:beforeAutospacing="0" w:after="0" w:afterAutospacing="0"/>
              <w:jc w:val="both"/>
            </w:pPr>
            <w:r w:rsidRPr="003C25DF">
              <w:t>CPF Nº ...........................................................</w:t>
            </w:r>
          </w:p>
        </w:tc>
        <w:tc>
          <w:tcPr>
            <w:tcW w:w="4606" w:type="dxa"/>
          </w:tcPr>
          <w:p w14:paraId="7215A03B" w14:textId="77777777" w:rsidR="00077A71" w:rsidRPr="003C25DF" w:rsidRDefault="00077A71" w:rsidP="003C25DF">
            <w:pPr>
              <w:pStyle w:val="NormalWeb"/>
              <w:spacing w:before="0" w:beforeAutospacing="0" w:after="0" w:afterAutospacing="0"/>
              <w:jc w:val="both"/>
            </w:pPr>
            <w:r w:rsidRPr="003C25DF">
              <w:t>2.....................................................................</w:t>
            </w:r>
          </w:p>
          <w:p w14:paraId="42B0EAF9" w14:textId="77777777" w:rsidR="00077A71" w:rsidRPr="003C25DF" w:rsidRDefault="00077A71" w:rsidP="003C25DF">
            <w:pPr>
              <w:pStyle w:val="NormalWeb"/>
              <w:spacing w:before="0" w:beforeAutospacing="0" w:after="0" w:afterAutospacing="0"/>
              <w:jc w:val="both"/>
            </w:pPr>
            <w:r w:rsidRPr="003C25DF">
              <w:t>CPF Nº ...........................................................</w:t>
            </w:r>
          </w:p>
        </w:tc>
      </w:tr>
    </w:tbl>
    <w:p w14:paraId="7EC12B12" w14:textId="77777777" w:rsidR="00077A71" w:rsidRPr="003C25DF" w:rsidRDefault="00077A71" w:rsidP="003C25DF">
      <w:pPr>
        <w:jc w:val="both"/>
        <w:rPr>
          <w:rFonts w:ascii="Times New Roman" w:hAnsi="Times New Roman" w:cs="Times New Roman"/>
        </w:rPr>
      </w:pPr>
    </w:p>
    <w:p w14:paraId="539E4B4C" w14:textId="77777777" w:rsidR="00077A71" w:rsidRPr="003C25DF" w:rsidRDefault="00077A71" w:rsidP="003C25DF">
      <w:pPr>
        <w:jc w:val="both"/>
        <w:rPr>
          <w:rFonts w:ascii="Times New Roman" w:hAnsi="Times New Roman" w:cs="Times New Roman"/>
        </w:rPr>
      </w:pPr>
    </w:p>
    <w:p w14:paraId="7ABB82E4" w14:textId="77777777" w:rsidR="00077A71" w:rsidRPr="003C25DF" w:rsidRDefault="00077A71" w:rsidP="003C25DF">
      <w:pPr>
        <w:rPr>
          <w:rFonts w:ascii="Times New Roman" w:hAnsi="Times New Roman" w:cs="Times New Roman"/>
        </w:rPr>
      </w:pPr>
    </w:p>
    <w:p w14:paraId="06994E55" w14:textId="77777777" w:rsidR="00077A71" w:rsidRPr="003C25DF" w:rsidRDefault="00077A71" w:rsidP="003C25DF">
      <w:pPr>
        <w:widowControl w:val="0"/>
        <w:autoSpaceDE w:val="0"/>
        <w:autoSpaceDN w:val="0"/>
        <w:adjustRightInd w:val="0"/>
        <w:ind w:right="-30"/>
        <w:jc w:val="center"/>
        <w:rPr>
          <w:rFonts w:ascii="Times New Roman" w:hAnsi="Times New Roman" w:cs="Times New Roman"/>
        </w:rPr>
      </w:pPr>
    </w:p>
    <w:p w14:paraId="425EBCC4" w14:textId="77777777" w:rsidR="00CD741F" w:rsidRPr="003C25DF" w:rsidRDefault="00CD741F" w:rsidP="003C25DF">
      <w:pPr>
        <w:rPr>
          <w:rFonts w:ascii="Times New Roman" w:hAnsi="Times New Roman" w:cs="Times New Roman"/>
        </w:rPr>
      </w:pPr>
    </w:p>
    <w:sectPr w:rsidR="00CD741F" w:rsidRPr="003C25DF" w:rsidSect="00C80DC4">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7146F" w14:textId="77777777" w:rsidR="00BB0902" w:rsidRDefault="00BB0902" w:rsidP="008B6AF9">
      <w:r>
        <w:separator/>
      </w:r>
    </w:p>
  </w:endnote>
  <w:endnote w:type="continuationSeparator" w:id="0">
    <w:p w14:paraId="4B36CB87" w14:textId="77777777" w:rsidR="00BB0902" w:rsidRDefault="00BB0902" w:rsidP="008B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58063"/>
      <w:docPartObj>
        <w:docPartGallery w:val="Page Numbers (Bottom of Page)"/>
        <w:docPartUnique/>
      </w:docPartObj>
    </w:sdtPr>
    <w:sdtEndPr/>
    <w:sdtContent>
      <w:p w14:paraId="690BE91A" w14:textId="77777777" w:rsidR="00DD274D" w:rsidRDefault="00DD274D">
        <w:pPr>
          <w:pStyle w:val="Rodap"/>
          <w:jc w:val="right"/>
        </w:pPr>
        <w:r>
          <w:fldChar w:fldCharType="begin"/>
        </w:r>
        <w:r>
          <w:instrText xml:space="preserve"> PAGE   \* MERGEFORMAT </w:instrText>
        </w:r>
        <w:r>
          <w:fldChar w:fldCharType="separate"/>
        </w:r>
        <w:r w:rsidR="00BD1362">
          <w:rPr>
            <w:noProof/>
          </w:rPr>
          <w:t>39</w:t>
        </w:r>
        <w:r>
          <w:rPr>
            <w:noProof/>
          </w:rPr>
          <w:fldChar w:fldCharType="end"/>
        </w:r>
      </w:p>
    </w:sdtContent>
  </w:sdt>
  <w:p w14:paraId="08FA80E9" w14:textId="77777777" w:rsidR="00DD274D" w:rsidRDefault="00DD27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91CBA" w14:textId="77777777" w:rsidR="00BB0902" w:rsidRDefault="00BB0902" w:rsidP="008B6AF9">
      <w:r>
        <w:separator/>
      </w:r>
    </w:p>
  </w:footnote>
  <w:footnote w:type="continuationSeparator" w:id="0">
    <w:p w14:paraId="4F44AE26" w14:textId="77777777" w:rsidR="00BB0902" w:rsidRDefault="00BB0902" w:rsidP="008B6AF9">
      <w:r>
        <w:continuationSeparator/>
      </w:r>
    </w:p>
  </w:footnote>
  <w:footnote w:id="1">
    <w:p w14:paraId="3250F705" w14:textId="77777777" w:rsidR="00DD274D" w:rsidRPr="00AC3B45" w:rsidRDefault="00DD274D" w:rsidP="00077A71">
      <w:pPr>
        <w:pStyle w:val="Textodenotaderodap"/>
        <w:rPr>
          <w:rFonts w:ascii="Times New Roman" w:hAnsi="Times New Roman" w:cs="Times New Roman"/>
          <w:b/>
          <w:bCs/>
          <w:sz w:val="16"/>
          <w:szCs w:val="16"/>
        </w:rPr>
      </w:pPr>
      <w:r w:rsidRPr="00AC3B45">
        <w:rPr>
          <w:rStyle w:val="Refdenotaderodap"/>
          <w:rFonts w:ascii="Times New Roman" w:hAnsi="Times New Roman" w:cs="Times New Roman"/>
          <w:b/>
          <w:bCs/>
          <w:sz w:val="16"/>
          <w:szCs w:val="16"/>
        </w:rPr>
        <w:footnoteRef/>
      </w:r>
      <w:r w:rsidRPr="00AC3B45">
        <w:rPr>
          <w:rFonts w:ascii="Times New Roman" w:hAnsi="Times New Roman" w:cs="Times New Roman"/>
          <w:b/>
          <w:bCs/>
          <w:sz w:val="16"/>
          <w:szCs w:val="16"/>
        </w:rPr>
        <w:t xml:space="preserve"> Art. 4ºH da Lei 13.979/2020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670"/>
      <w:gridCol w:w="1984"/>
    </w:tblGrid>
    <w:tr w:rsidR="00DD274D" w14:paraId="6CF839EE" w14:textId="77777777" w:rsidTr="00AA1E64">
      <w:tc>
        <w:tcPr>
          <w:tcW w:w="1526" w:type="dxa"/>
        </w:tcPr>
        <w:p w14:paraId="7B6DFA41" w14:textId="77777777" w:rsidR="00DD274D" w:rsidRDefault="00DD274D" w:rsidP="00910AD9">
          <w:pPr>
            <w:pStyle w:val="Cabealho"/>
            <w:jc w:val="center"/>
            <w:rPr>
              <w:rFonts w:ascii="Times New Roman" w:hAnsi="Times New Roman" w:cs="Times New Roman"/>
              <w:b/>
              <w:bCs/>
            </w:rPr>
          </w:pPr>
        </w:p>
        <w:p w14:paraId="45268686" w14:textId="77777777" w:rsidR="00DD274D" w:rsidRDefault="00DD274D" w:rsidP="00910AD9">
          <w:pPr>
            <w:pStyle w:val="Cabealho"/>
            <w:jc w:val="center"/>
            <w:rPr>
              <w:rFonts w:ascii="Times New Roman" w:hAnsi="Times New Roman" w:cs="Times New Roman"/>
              <w:b/>
              <w:bCs/>
            </w:rPr>
          </w:pPr>
        </w:p>
        <w:p w14:paraId="7203A6B5" w14:textId="77777777" w:rsidR="00DD274D" w:rsidRDefault="00DD274D" w:rsidP="00910AD9">
          <w:pPr>
            <w:pStyle w:val="Cabealho"/>
            <w:jc w:val="center"/>
            <w:rPr>
              <w:rFonts w:ascii="Times New Roman" w:hAnsi="Times New Roman" w:cs="Times New Roman"/>
              <w:b/>
              <w:bCs/>
            </w:rPr>
          </w:pPr>
        </w:p>
        <w:p w14:paraId="111F5A67" w14:textId="77777777" w:rsidR="00DD274D" w:rsidRDefault="00DD274D" w:rsidP="00910AD9">
          <w:pPr>
            <w:pStyle w:val="Cabealho"/>
            <w:jc w:val="center"/>
            <w:rPr>
              <w:rFonts w:ascii="Times New Roman" w:hAnsi="Times New Roman" w:cs="Times New Roman"/>
              <w:b/>
              <w:bCs/>
            </w:rPr>
          </w:pPr>
        </w:p>
        <w:p w14:paraId="7ADBE394" w14:textId="77777777" w:rsidR="00DD274D" w:rsidRDefault="00DD274D" w:rsidP="00910AD9">
          <w:pPr>
            <w:pStyle w:val="Cabealho"/>
            <w:jc w:val="center"/>
            <w:rPr>
              <w:rFonts w:ascii="Times New Roman" w:hAnsi="Times New Roman" w:cs="Times New Roman"/>
              <w:b/>
              <w:bCs/>
            </w:rPr>
          </w:pPr>
        </w:p>
      </w:tc>
      <w:tc>
        <w:tcPr>
          <w:tcW w:w="5670" w:type="dxa"/>
        </w:tcPr>
        <w:p w14:paraId="60B68D84" w14:textId="77777777" w:rsidR="00DD274D" w:rsidRPr="00AA1E64" w:rsidRDefault="00DD274D" w:rsidP="00AA1E64">
          <w:pPr>
            <w:rPr>
              <w:rFonts w:ascii="Times New Roman" w:hAnsi="Times New Roman" w:cs="Times New Roman"/>
            </w:rPr>
          </w:pPr>
          <w:r w:rsidRPr="00AA1E64">
            <w:rPr>
              <w:rFonts w:ascii="Times New Roman" w:hAnsi="Times New Roman" w:cs="Times New Roman"/>
            </w:rPr>
            <w:t>ESTADO DO RIO GRANDE DO NORTE</w:t>
          </w:r>
        </w:p>
        <w:p w14:paraId="565FD865" w14:textId="77777777" w:rsidR="00DD274D" w:rsidRPr="00AA1E64" w:rsidRDefault="00DD274D" w:rsidP="00AA1E64">
          <w:pPr>
            <w:rPr>
              <w:rFonts w:ascii="Times New Roman" w:hAnsi="Times New Roman" w:cs="Times New Roman"/>
            </w:rPr>
          </w:pPr>
          <w:r w:rsidRPr="00AA1E64">
            <w:rPr>
              <w:rFonts w:ascii="Times New Roman" w:hAnsi="Times New Roman" w:cs="Times New Roman"/>
            </w:rPr>
            <w:t>MUNICÍPIO DE JUCURUTU</w:t>
          </w:r>
        </w:p>
        <w:p w14:paraId="35FD738F" w14:textId="77777777" w:rsidR="00DD274D" w:rsidRPr="00AA1E64" w:rsidRDefault="00DD274D" w:rsidP="00AA1E64">
          <w:pPr>
            <w:rPr>
              <w:rFonts w:ascii="Times New Roman" w:hAnsi="Times New Roman" w:cs="Times New Roman"/>
              <w:b/>
            </w:rPr>
          </w:pPr>
          <w:r w:rsidRPr="00AA1E64">
            <w:rPr>
              <w:rFonts w:ascii="Times New Roman" w:hAnsi="Times New Roman" w:cs="Times New Roman"/>
              <w:b/>
            </w:rPr>
            <w:t>COMISSÃO PERMANENTE DE LICITAÇÃO</w:t>
          </w:r>
        </w:p>
        <w:p w14:paraId="5746F8C2" w14:textId="77777777" w:rsidR="00DD274D" w:rsidRPr="00AA1E64" w:rsidRDefault="00DD274D" w:rsidP="00AA1E64">
          <w:pPr>
            <w:rPr>
              <w:rFonts w:ascii="Times New Roman" w:hAnsi="Times New Roman" w:cs="Times New Roman"/>
              <w:sz w:val="20"/>
              <w:szCs w:val="20"/>
            </w:rPr>
          </w:pPr>
          <w:r w:rsidRPr="00AA1E64">
            <w:rPr>
              <w:rFonts w:ascii="Times New Roman" w:hAnsi="Times New Roman" w:cs="Times New Roman"/>
              <w:sz w:val="20"/>
              <w:szCs w:val="20"/>
            </w:rPr>
            <w:t>Praça João Eufrásio de Medeiros, nº 14, Centro, CEP: 59.330-000</w:t>
          </w:r>
        </w:p>
        <w:p w14:paraId="58C21313" w14:textId="77777777" w:rsidR="00DD274D" w:rsidRDefault="00DD274D" w:rsidP="00AA1E64">
          <w:pPr>
            <w:pStyle w:val="Cabealho"/>
            <w:rPr>
              <w:rFonts w:ascii="Times New Roman" w:hAnsi="Times New Roman" w:cs="Times New Roman"/>
              <w:b/>
              <w:bCs/>
            </w:rPr>
          </w:pPr>
          <w:r w:rsidRPr="00AA1E64">
            <w:rPr>
              <w:rFonts w:ascii="Times New Roman" w:hAnsi="Times New Roman" w:cs="Times New Roman"/>
              <w:sz w:val="20"/>
              <w:szCs w:val="20"/>
            </w:rPr>
            <w:t xml:space="preserve">E-mail: </w:t>
          </w:r>
          <w:hyperlink r:id="rId1" w:history="1">
            <w:r w:rsidRPr="00AA1E64">
              <w:rPr>
                <w:rStyle w:val="Hyperlink"/>
                <w:rFonts w:ascii="Times New Roman" w:hAnsi="Times New Roman" w:cs="Times New Roman"/>
                <w:sz w:val="20"/>
                <w:szCs w:val="20"/>
              </w:rPr>
              <w:t>cpljucurutu@outlook.com</w:t>
            </w:r>
          </w:hyperlink>
        </w:p>
      </w:tc>
      <w:tc>
        <w:tcPr>
          <w:tcW w:w="1984" w:type="dxa"/>
        </w:tcPr>
        <w:p w14:paraId="2862AF9F" w14:textId="77777777" w:rsidR="00DD274D" w:rsidRDefault="00DD274D" w:rsidP="00AA1E64">
          <w:pPr>
            <w:pStyle w:val="Cabealho"/>
            <w:jc w:val="right"/>
            <w:rPr>
              <w:rFonts w:ascii="Times New Roman" w:hAnsi="Times New Roman" w:cs="Times New Roman"/>
              <w:b/>
              <w:bCs/>
            </w:rPr>
          </w:pPr>
          <w:r w:rsidRPr="00AA1E64">
            <w:rPr>
              <w:rFonts w:ascii="Times New Roman" w:hAnsi="Times New Roman" w:cs="Times New Roman"/>
              <w:b/>
              <w:bCs/>
              <w:noProof/>
            </w:rPr>
            <w:drawing>
              <wp:inline distT="0" distB="0" distL="0" distR="0" wp14:anchorId="2174E67C" wp14:editId="1CBAEC41">
                <wp:extent cx="945888" cy="939800"/>
                <wp:effectExtent l="19050" t="0" r="6612" b="0"/>
                <wp:docPr id="8" name="Imagem 1" descr="C:\Users\Joelma PMJ\Desktop\LICITAÇÕES 2017\ARTE CARIMBO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ma PMJ\Desktop\LICITAÇÕES 2017\ARTE CARIMBO FOLH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907" cy="937832"/>
                        </a:xfrm>
                        <a:prstGeom prst="rect">
                          <a:avLst/>
                        </a:prstGeom>
                        <a:noFill/>
                        <a:ln>
                          <a:noFill/>
                        </a:ln>
                      </pic:spPr>
                    </pic:pic>
                  </a:graphicData>
                </a:graphic>
              </wp:inline>
            </w:drawing>
          </w:r>
        </w:p>
      </w:tc>
    </w:tr>
  </w:tbl>
  <w:p w14:paraId="09D35121" w14:textId="45E8518E" w:rsidR="00DD274D" w:rsidRPr="00910AD9" w:rsidRDefault="00DD274D" w:rsidP="00910AD9">
    <w:pPr>
      <w:pStyle w:val="Cabealho"/>
      <w:jc w:val="center"/>
      <w:rPr>
        <w:rFonts w:ascii="Times New Roman" w:hAnsi="Times New Roman" w:cs="Times New Roman"/>
        <w:b/>
        <w:bCs/>
      </w:rPr>
    </w:pPr>
    <w:r w:rsidRPr="00AA1E64">
      <w:rPr>
        <w:rFonts w:ascii="Times New Roman" w:hAnsi="Times New Roman" w:cs="Times New Roman"/>
        <w:b/>
        <w:bCs/>
        <w:noProof/>
      </w:rPr>
      <w:drawing>
        <wp:anchor distT="0" distB="0" distL="114300" distR="114300" simplePos="0" relativeHeight="251658240" behindDoc="0" locked="0" layoutInCell="1" allowOverlap="1" wp14:anchorId="4A063ED9" wp14:editId="6CA5DE60">
          <wp:simplePos x="0" y="0"/>
          <wp:positionH relativeFrom="column">
            <wp:posOffset>-127635</wp:posOffset>
          </wp:positionH>
          <wp:positionV relativeFrom="paragraph">
            <wp:posOffset>-907415</wp:posOffset>
          </wp:positionV>
          <wp:extent cx="949960" cy="857250"/>
          <wp:effectExtent l="0" t="0" r="0" b="0"/>
          <wp:wrapNone/>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49960" cy="857250"/>
                  </a:xfrm>
                  <a:prstGeom prst="rect">
                    <a:avLst/>
                  </a:prstGeom>
                  <a:noFill/>
                  <a:ln>
                    <a:noFill/>
                  </a:ln>
                </pic:spPr>
              </pic:pic>
            </a:graphicData>
          </a:graphic>
        </wp:anchor>
      </w:drawing>
    </w:r>
    <w:r w:rsidRPr="00910AD9">
      <w:rPr>
        <w:rFonts w:ascii="Times New Roman" w:hAnsi="Times New Roman" w:cs="Times New Roman"/>
        <w:b/>
        <w:bCs/>
      </w:rPr>
      <w:t xml:space="preserve"> EDITAL </w:t>
    </w:r>
  </w:p>
  <w:p w14:paraId="0ADC2799" w14:textId="22930FAD" w:rsidR="00DD274D" w:rsidRDefault="00DD274D" w:rsidP="00910AD9">
    <w:pPr>
      <w:pStyle w:val="Cabealho"/>
      <w:jc w:val="center"/>
      <w:rPr>
        <w:rFonts w:ascii="Times New Roman" w:hAnsi="Times New Roman" w:cs="Times New Roman"/>
        <w:b/>
        <w:bCs/>
      </w:rPr>
    </w:pPr>
    <w:r w:rsidRPr="00910AD9">
      <w:rPr>
        <w:rFonts w:ascii="Times New Roman" w:hAnsi="Times New Roman" w:cs="Times New Roman"/>
        <w:b/>
        <w:bCs/>
      </w:rPr>
      <w:t xml:space="preserve">(Pregão Eletrônico </w:t>
    </w:r>
    <w:r>
      <w:rPr>
        <w:rFonts w:ascii="Times New Roman" w:hAnsi="Times New Roman" w:cs="Times New Roman"/>
        <w:b/>
        <w:bCs/>
      </w:rPr>
      <w:t>n</w:t>
    </w:r>
    <w:r w:rsidRPr="00910AD9">
      <w:rPr>
        <w:rFonts w:ascii="Times New Roman" w:hAnsi="Times New Roman" w:cs="Times New Roman"/>
        <w:b/>
        <w:bCs/>
      </w:rPr>
      <w:t xml:space="preserve">º </w:t>
    </w:r>
    <w:r w:rsidR="004C0229">
      <w:rPr>
        <w:rFonts w:ascii="Times New Roman" w:hAnsi="Times New Roman" w:cs="Times New Roman"/>
        <w:b/>
        <w:bCs/>
      </w:rPr>
      <w:t>035</w:t>
    </w:r>
    <w:r w:rsidRPr="00910AD9">
      <w:rPr>
        <w:rFonts w:ascii="Times New Roman" w:hAnsi="Times New Roman" w:cs="Times New Roman"/>
        <w:b/>
        <w:bCs/>
      </w:rPr>
      <w:t>/20</w:t>
    </w:r>
    <w:r>
      <w:rPr>
        <w:rFonts w:ascii="Times New Roman" w:hAnsi="Times New Roman" w:cs="Times New Roman"/>
        <w:b/>
        <w:bCs/>
      </w:rPr>
      <w:t xml:space="preserve">20 - </w:t>
    </w:r>
    <w:r w:rsidRPr="00910AD9">
      <w:rPr>
        <w:rFonts w:ascii="Times New Roman" w:hAnsi="Times New Roman" w:cs="Times New Roman"/>
        <w:b/>
        <w:bCs/>
      </w:rPr>
      <w:t xml:space="preserve">Processo </w:t>
    </w:r>
    <w:r>
      <w:rPr>
        <w:rFonts w:ascii="Times New Roman" w:hAnsi="Times New Roman" w:cs="Times New Roman"/>
        <w:b/>
        <w:bCs/>
      </w:rPr>
      <w:t>Administrativo</w:t>
    </w:r>
    <w:r w:rsidRPr="00910AD9">
      <w:rPr>
        <w:rFonts w:ascii="Times New Roman" w:hAnsi="Times New Roman" w:cs="Times New Roman"/>
        <w:b/>
        <w:bCs/>
      </w:rPr>
      <w:t xml:space="preserve"> </w:t>
    </w:r>
    <w:r w:rsidR="00AD1342">
      <w:rPr>
        <w:rFonts w:ascii="Times New Roman" w:hAnsi="Times New Roman" w:cs="Times New Roman"/>
        <w:b/>
        <w:bCs/>
      </w:rPr>
      <w:t xml:space="preserve">MJ/RN </w:t>
    </w:r>
    <w:r w:rsidRPr="00910AD9">
      <w:rPr>
        <w:rFonts w:ascii="Times New Roman" w:hAnsi="Times New Roman" w:cs="Times New Roman"/>
        <w:b/>
        <w:bCs/>
      </w:rPr>
      <w:t>n°</w:t>
    </w:r>
    <w:r>
      <w:rPr>
        <w:rFonts w:ascii="Times New Roman" w:hAnsi="Times New Roman" w:cs="Times New Roman"/>
        <w:b/>
        <w:bCs/>
      </w:rPr>
      <w:t xml:space="preserve"> </w:t>
    </w:r>
    <w:r w:rsidR="00B57CDB">
      <w:rPr>
        <w:rFonts w:ascii="Times New Roman" w:hAnsi="Times New Roman" w:cs="Times New Roman"/>
        <w:b/>
        <w:bCs/>
      </w:rPr>
      <w:t>02100001/2020</w:t>
    </w:r>
    <w:r w:rsidRPr="00910AD9">
      <w:rPr>
        <w:rFonts w:ascii="Times New Roman" w:hAnsi="Times New Roman" w:cs="Times New Roman"/>
        <w:b/>
        <w:bCs/>
      </w:rPr>
      <w:t>)</w:t>
    </w:r>
  </w:p>
  <w:p w14:paraId="3AE7CC6F" w14:textId="77777777" w:rsidR="00DD274D" w:rsidRPr="00CD741F" w:rsidRDefault="00DD274D" w:rsidP="00910AD9">
    <w:pPr>
      <w:pStyle w:val="Cabealho"/>
      <w:jc w:val="center"/>
      <w:rPr>
        <w:rFonts w:ascii="Times New Roman" w:hAnsi="Times New Roman" w:cs="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EFA2FE7"/>
    <w:multiLevelType w:val="multilevel"/>
    <w:tmpl w:val="DF7C231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83857"/>
    <w:multiLevelType w:val="multilevel"/>
    <w:tmpl w:val="3F527A7E"/>
    <w:lvl w:ilvl="0">
      <w:start w:val="1"/>
      <w:numFmt w:val="decimal"/>
      <w:lvlText w:val="%1."/>
      <w:lvlJc w:val="left"/>
      <w:pPr>
        <w:ind w:left="360" w:hanging="360"/>
      </w:pPr>
      <w:rPr>
        <w:b/>
        <w:color w:val="auto"/>
      </w:rPr>
    </w:lvl>
    <w:lvl w:ilvl="1">
      <w:start w:val="1"/>
      <w:numFmt w:val="decimal"/>
      <w:lvlText w:val="%1.%2."/>
      <w:lvlJc w:val="left"/>
      <w:pPr>
        <w:ind w:left="1283" w:hanging="432"/>
      </w:pPr>
      <w:rPr>
        <w:sz w:val="24"/>
        <w:szCs w:val="24"/>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81BED3AC"/>
    <w:lvl w:ilvl="0">
      <w:start w:val="1"/>
      <w:numFmt w:val="decimal"/>
      <w:pStyle w:val="Nivel01"/>
      <w:lvlText w:val="%1."/>
      <w:lvlJc w:val="left"/>
      <w:pPr>
        <w:ind w:left="360" w:hanging="360"/>
      </w:pPr>
      <w:rPr>
        <w:rFonts w:hint="default"/>
        <w:b/>
      </w:rPr>
    </w:lvl>
    <w:lvl w:ilvl="1">
      <w:start w:val="1"/>
      <w:numFmt w:val="decimal"/>
      <w:lvlText w:val="%1.%2."/>
      <w:lvlJc w:val="left"/>
      <w:pPr>
        <w:ind w:left="3268" w:hanging="432"/>
      </w:pPr>
      <w:rPr>
        <w:rFonts w:ascii="Times New Roman" w:hAnsi="Times New Roman" w:cs="Times New Roman" w:hint="default"/>
        <w:b w:val="0"/>
        <w:i w:val="0"/>
        <w:strike w:val="0"/>
        <w:color w:val="auto"/>
        <w:sz w:val="24"/>
        <w:szCs w:val="24"/>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A84CD4"/>
    <w:multiLevelType w:val="multilevel"/>
    <w:tmpl w:val="380A35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CFD054C"/>
    <w:multiLevelType w:val="multilevel"/>
    <w:tmpl w:val="ED94DA3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993601"/>
    <w:multiLevelType w:val="multilevel"/>
    <w:tmpl w:val="F27C29AE"/>
    <w:lvl w:ilvl="0">
      <w:start w:val="3"/>
      <w:numFmt w:val="decimal"/>
      <w:lvlText w:val="%1"/>
      <w:lvlJc w:val="left"/>
      <w:pPr>
        <w:ind w:left="615" w:hanging="61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449A"/>
    <w:multiLevelType w:val="multilevel"/>
    <w:tmpl w:val="35740F98"/>
    <w:lvl w:ilvl="0">
      <w:start w:val="5"/>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 w15:restartNumberingAfterBreak="0">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5"/>
  </w:num>
  <w:num w:numId="4">
    <w:abstractNumId w:val="17"/>
  </w:num>
  <w:num w:numId="5">
    <w:abstractNumId w:val="9"/>
  </w:num>
  <w:num w:numId="6">
    <w:abstractNumId w:val="5"/>
  </w:num>
  <w:num w:numId="7">
    <w:abstractNumId w:val="10"/>
  </w:num>
  <w:num w:numId="8">
    <w:abstractNumId w:val="14"/>
  </w:num>
  <w:num w:numId="9">
    <w:abstractNumId w:val="3"/>
    <w:lvlOverride w:ilvl="0">
      <w:startOverride w:val="20"/>
    </w:lvlOverride>
  </w:num>
  <w:num w:numId="10">
    <w:abstractNumId w:val="3"/>
    <w:lvlOverride w:ilvl="0">
      <w:startOverride w:val="8"/>
    </w:lvlOverride>
    <w:lvlOverride w:ilvl="1">
      <w:startOverride w:val="1"/>
    </w:lvlOverride>
  </w:num>
  <w:num w:numId="11">
    <w:abstractNumId w:val="3"/>
    <w:lvlOverride w:ilvl="0">
      <w:startOverride w:val="20"/>
    </w:lvlOverride>
    <w:lvlOverride w:ilvl="1">
      <w:startOverride w:val="1"/>
    </w:lvlOverride>
  </w:num>
  <w:num w:numId="12">
    <w:abstractNumId w:val="16"/>
  </w:num>
  <w:num w:numId="13">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3"/>
    <w:lvlOverride w:ilvl="0">
      <w:startOverride w:val="7"/>
    </w:lvlOverride>
    <w:lvlOverride w:ilvl="1">
      <w:startOverride w:val="15"/>
    </w:lvlOverride>
  </w:num>
  <w:num w:numId="17">
    <w:abstractNumId w:val="3"/>
    <w:lvlOverride w:ilvl="0">
      <w:startOverride w:val="9"/>
    </w:lvlOverride>
    <w:lvlOverride w:ilvl="1">
      <w:startOverride w:val="5"/>
    </w:lvlOverride>
  </w:num>
  <w:num w:numId="18">
    <w:abstractNumId w:val="3"/>
    <w:lvlOverride w:ilvl="0">
      <w:startOverride w:val="9"/>
    </w:lvlOverride>
    <w:lvlOverride w:ilvl="1">
      <w:startOverride w:val="13"/>
    </w:lvlOverride>
    <w:lvlOverride w:ilvl="2">
      <w:startOverride w:val="1"/>
    </w:lvlOverride>
  </w:num>
  <w:num w:numId="19">
    <w:abstractNumId w:val="12"/>
  </w:num>
  <w:num w:numId="20">
    <w:abstractNumId w:val="2"/>
  </w:num>
  <w:num w:numId="21">
    <w:abstractNumId w:val="7"/>
  </w:num>
  <w:num w:numId="22">
    <w:abstractNumId w:val="13"/>
  </w:num>
  <w:num w:numId="23">
    <w:abstractNumId w:val="4"/>
  </w:num>
  <w:num w:numId="24">
    <w:abstractNumId w:val="8"/>
  </w:num>
  <w:num w:numId="2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3A9D"/>
    <w:rsid w:val="000130AA"/>
    <w:rsid w:val="0002024D"/>
    <w:rsid w:val="000718F7"/>
    <w:rsid w:val="00077A71"/>
    <w:rsid w:val="000C5758"/>
    <w:rsid w:val="000F10EC"/>
    <w:rsid w:val="00103A3C"/>
    <w:rsid w:val="00104F46"/>
    <w:rsid w:val="00105FE6"/>
    <w:rsid w:val="00110E6A"/>
    <w:rsid w:val="00115ECF"/>
    <w:rsid w:val="00172704"/>
    <w:rsid w:val="001B636E"/>
    <w:rsid w:val="001F3337"/>
    <w:rsid w:val="00203A9D"/>
    <w:rsid w:val="0021400E"/>
    <w:rsid w:val="002163AA"/>
    <w:rsid w:val="00230683"/>
    <w:rsid w:val="00241BFA"/>
    <w:rsid w:val="00274693"/>
    <w:rsid w:val="00283EB0"/>
    <w:rsid w:val="00291259"/>
    <w:rsid w:val="002A6244"/>
    <w:rsid w:val="002C29D2"/>
    <w:rsid w:val="002E6238"/>
    <w:rsid w:val="00312B4C"/>
    <w:rsid w:val="003200B5"/>
    <w:rsid w:val="003464AE"/>
    <w:rsid w:val="00356187"/>
    <w:rsid w:val="00356A95"/>
    <w:rsid w:val="00376DC0"/>
    <w:rsid w:val="003823D2"/>
    <w:rsid w:val="003A3427"/>
    <w:rsid w:val="003A7E4F"/>
    <w:rsid w:val="003C25DF"/>
    <w:rsid w:val="003D464B"/>
    <w:rsid w:val="003E0105"/>
    <w:rsid w:val="00414ACB"/>
    <w:rsid w:val="004313E0"/>
    <w:rsid w:val="00431D44"/>
    <w:rsid w:val="00447F3C"/>
    <w:rsid w:val="0047014F"/>
    <w:rsid w:val="004C0229"/>
    <w:rsid w:val="00517FBE"/>
    <w:rsid w:val="00527F4A"/>
    <w:rsid w:val="00540FF6"/>
    <w:rsid w:val="00545188"/>
    <w:rsid w:val="00583F61"/>
    <w:rsid w:val="00585EC8"/>
    <w:rsid w:val="005B7369"/>
    <w:rsid w:val="005B791B"/>
    <w:rsid w:val="005C1B37"/>
    <w:rsid w:val="005E422F"/>
    <w:rsid w:val="006168CF"/>
    <w:rsid w:val="006423BA"/>
    <w:rsid w:val="00654E9C"/>
    <w:rsid w:val="006800AD"/>
    <w:rsid w:val="00695562"/>
    <w:rsid w:val="00695B3B"/>
    <w:rsid w:val="006C0B99"/>
    <w:rsid w:val="006D0878"/>
    <w:rsid w:val="006D72DD"/>
    <w:rsid w:val="006E0AC6"/>
    <w:rsid w:val="006F6B8E"/>
    <w:rsid w:val="00712556"/>
    <w:rsid w:val="00721764"/>
    <w:rsid w:val="0074150D"/>
    <w:rsid w:val="00747051"/>
    <w:rsid w:val="007A34B2"/>
    <w:rsid w:val="007C7BAD"/>
    <w:rsid w:val="007D7CB3"/>
    <w:rsid w:val="007E463A"/>
    <w:rsid w:val="00836B66"/>
    <w:rsid w:val="00870B13"/>
    <w:rsid w:val="00881248"/>
    <w:rsid w:val="008B0F57"/>
    <w:rsid w:val="008B6AF9"/>
    <w:rsid w:val="008E3E5A"/>
    <w:rsid w:val="008F3E1C"/>
    <w:rsid w:val="00902815"/>
    <w:rsid w:val="00910AD9"/>
    <w:rsid w:val="00957AC5"/>
    <w:rsid w:val="00983741"/>
    <w:rsid w:val="009852CF"/>
    <w:rsid w:val="00985A06"/>
    <w:rsid w:val="009C5FF1"/>
    <w:rsid w:val="009D2796"/>
    <w:rsid w:val="009F4A24"/>
    <w:rsid w:val="00A0369D"/>
    <w:rsid w:val="00A16702"/>
    <w:rsid w:val="00A171C9"/>
    <w:rsid w:val="00A8070B"/>
    <w:rsid w:val="00A84E2C"/>
    <w:rsid w:val="00AA1E64"/>
    <w:rsid w:val="00AD1342"/>
    <w:rsid w:val="00AF0C73"/>
    <w:rsid w:val="00B07128"/>
    <w:rsid w:val="00B20DCB"/>
    <w:rsid w:val="00B26A00"/>
    <w:rsid w:val="00B53143"/>
    <w:rsid w:val="00B57CDB"/>
    <w:rsid w:val="00B61D9E"/>
    <w:rsid w:val="00B725E3"/>
    <w:rsid w:val="00B85370"/>
    <w:rsid w:val="00B95DF6"/>
    <w:rsid w:val="00BB0902"/>
    <w:rsid w:val="00BB5837"/>
    <w:rsid w:val="00BD1362"/>
    <w:rsid w:val="00BD5193"/>
    <w:rsid w:val="00BF477A"/>
    <w:rsid w:val="00C0334A"/>
    <w:rsid w:val="00C119EE"/>
    <w:rsid w:val="00C34215"/>
    <w:rsid w:val="00C80DC4"/>
    <w:rsid w:val="00C93417"/>
    <w:rsid w:val="00CC0D01"/>
    <w:rsid w:val="00CD741F"/>
    <w:rsid w:val="00CE38AF"/>
    <w:rsid w:val="00D013B7"/>
    <w:rsid w:val="00D02B60"/>
    <w:rsid w:val="00D43BA6"/>
    <w:rsid w:val="00D55DBD"/>
    <w:rsid w:val="00D768BE"/>
    <w:rsid w:val="00DB3478"/>
    <w:rsid w:val="00DD151B"/>
    <w:rsid w:val="00DD274D"/>
    <w:rsid w:val="00E546D2"/>
    <w:rsid w:val="00E644C2"/>
    <w:rsid w:val="00E675C3"/>
    <w:rsid w:val="00E70D0C"/>
    <w:rsid w:val="00E80D0E"/>
    <w:rsid w:val="00E94527"/>
    <w:rsid w:val="00E94D7D"/>
    <w:rsid w:val="00E97025"/>
    <w:rsid w:val="00EC1E95"/>
    <w:rsid w:val="00EF0362"/>
    <w:rsid w:val="00EF1278"/>
    <w:rsid w:val="00F0614B"/>
    <w:rsid w:val="00F21B47"/>
    <w:rsid w:val="00F23B1C"/>
    <w:rsid w:val="00F4188D"/>
    <w:rsid w:val="00F5072B"/>
    <w:rsid w:val="00F51F97"/>
    <w:rsid w:val="00F65D03"/>
    <w:rsid w:val="00F70116"/>
    <w:rsid w:val="00F906E5"/>
    <w:rsid w:val="00F92BD2"/>
    <w:rsid w:val="00FA4FE2"/>
    <w:rsid w:val="00FB62B7"/>
    <w:rsid w:val="00FC685D"/>
    <w:rsid w:val="00FD3D7E"/>
    <w:rsid w:val="00FE25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5BE8"/>
  <w15:docId w15:val="{BAA90A8D-D3C4-469D-855C-399DF8C8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9D"/>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qFormat/>
    <w:rsid w:val="00203A9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203A9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54518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semiHidden/>
    <w:unhideWhenUsed/>
    <w:qFormat/>
    <w:rsid w:val="00203A9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3A9D"/>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203A9D"/>
    <w:rPr>
      <w:rFonts w:ascii="Times New Roman" w:eastAsiaTheme="minorEastAsia" w:hAnsi="Times New Roman" w:cs="Times New Roman"/>
      <w:b/>
      <w:color w:val="000000"/>
      <w:sz w:val="24"/>
      <w:szCs w:val="20"/>
      <w:lang w:eastAsia="pt-BR"/>
    </w:rPr>
  </w:style>
  <w:style w:type="character" w:customStyle="1" w:styleId="Ttulo4Char">
    <w:name w:val="Título 4 Char"/>
    <w:basedOn w:val="Fontepargpadro"/>
    <w:link w:val="Ttulo4"/>
    <w:semiHidden/>
    <w:rsid w:val="00203A9D"/>
    <w:rPr>
      <w:rFonts w:asciiTheme="majorHAnsi" w:eastAsiaTheme="majorEastAsia" w:hAnsiTheme="majorHAnsi" w:cstheme="majorBidi"/>
      <w:i/>
      <w:iCs/>
      <w:color w:val="2F5496" w:themeColor="accent1" w:themeShade="BF"/>
      <w:sz w:val="24"/>
      <w:szCs w:val="24"/>
      <w:lang w:eastAsia="pt-BR"/>
    </w:rPr>
  </w:style>
  <w:style w:type="paragraph" w:styleId="PargrafodaLista">
    <w:name w:val="List Paragraph"/>
    <w:basedOn w:val="Normal"/>
    <w:uiPriority w:val="34"/>
    <w:qFormat/>
    <w:rsid w:val="00203A9D"/>
    <w:pPr>
      <w:ind w:left="720"/>
      <w:contextualSpacing/>
    </w:pPr>
  </w:style>
  <w:style w:type="paragraph" w:styleId="NormalWeb">
    <w:name w:val="Normal (Web)"/>
    <w:basedOn w:val="Normal"/>
    <w:uiPriority w:val="99"/>
    <w:rsid w:val="00203A9D"/>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203A9D"/>
    <w:rPr>
      <w:rFonts w:ascii="Tahoma" w:hAnsi="Tahoma"/>
      <w:sz w:val="16"/>
      <w:szCs w:val="16"/>
    </w:rPr>
  </w:style>
  <w:style w:type="character" w:customStyle="1" w:styleId="TextodebaloChar">
    <w:name w:val="Texto de balão Char"/>
    <w:basedOn w:val="Fontepargpadro"/>
    <w:link w:val="Textodebalo"/>
    <w:uiPriority w:val="99"/>
    <w:rsid w:val="00203A9D"/>
    <w:rPr>
      <w:rFonts w:ascii="Tahoma" w:eastAsiaTheme="minorEastAsia" w:hAnsi="Tahoma" w:cs="Tahoma"/>
      <w:sz w:val="16"/>
      <w:szCs w:val="16"/>
      <w:lang w:eastAsia="pt-BR"/>
    </w:rPr>
  </w:style>
  <w:style w:type="paragraph" w:customStyle="1" w:styleId="Nvel2">
    <w:name w:val="Nível 2"/>
    <w:basedOn w:val="Normal"/>
    <w:next w:val="Normal"/>
    <w:rsid w:val="00203A9D"/>
    <w:pPr>
      <w:spacing w:after="120"/>
      <w:jc w:val="both"/>
    </w:pPr>
    <w:rPr>
      <w:rFonts w:ascii="Arial" w:hAnsi="Arial" w:cs="Times New Roman"/>
      <w:b/>
      <w:szCs w:val="20"/>
    </w:rPr>
  </w:style>
  <w:style w:type="character" w:customStyle="1" w:styleId="normalchar1">
    <w:name w:val="normal__char1"/>
    <w:rsid w:val="00203A9D"/>
    <w:rPr>
      <w:rFonts w:ascii="Arial" w:hAnsi="Arial" w:cs="Arial" w:hint="default"/>
      <w:strike w:val="0"/>
      <w:dstrike w:val="0"/>
      <w:sz w:val="24"/>
      <w:szCs w:val="24"/>
      <w:u w:val="none"/>
      <w:effect w:val="none"/>
    </w:rPr>
  </w:style>
  <w:style w:type="character" w:customStyle="1" w:styleId="apple-style-span">
    <w:name w:val="apple-style-span"/>
    <w:basedOn w:val="Fontepargpadro"/>
    <w:rsid w:val="00203A9D"/>
  </w:style>
  <w:style w:type="character" w:styleId="Hyperlink">
    <w:name w:val="Hyperlink"/>
    <w:rsid w:val="00203A9D"/>
    <w:rPr>
      <w:color w:val="000080"/>
      <w:u w:val="single"/>
    </w:rPr>
  </w:style>
  <w:style w:type="paragraph" w:styleId="Citao">
    <w:name w:val="Quote"/>
    <w:basedOn w:val="Normal"/>
    <w:next w:val="Normal"/>
    <w:link w:val="CitaoChar"/>
    <w:uiPriority w:val="29"/>
    <w:qFormat/>
    <w:rsid w:val="00203A9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uiPriority w:val="29"/>
    <w:rsid w:val="00203A9D"/>
    <w:rPr>
      <w:rFonts w:ascii="Arial" w:eastAsia="Calibri" w:hAnsi="Arial" w:cs="Tahoma"/>
      <w:i/>
      <w:iCs/>
      <w:color w:val="000000"/>
      <w:sz w:val="20"/>
      <w:szCs w:val="24"/>
      <w:shd w:val="clear" w:color="auto" w:fill="FFFFCC"/>
    </w:rPr>
  </w:style>
  <w:style w:type="paragraph" w:styleId="Commarcadores5">
    <w:name w:val="List Bullet 5"/>
    <w:basedOn w:val="Normal"/>
    <w:rsid w:val="00203A9D"/>
    <w:pPr>
      <w:numPr>
        <w:numId w:val="2"/>
      </w:numPr>
      <w:contextualSpacing/>
    </w:pPr>
  </w:style>
  <w:style w:type="paragraph" w:customStyle="1" w:styleId="citao2">
    <w:name w:val="citação 2"/>
    <w:basedOn w:val="Citao"/>
    <w:link w:val="citao2Char"/>
    <w:qFormat/>
    <w:rsid w:val="00203A9D"/>
    <w:rPr>
      <w:szCs w:val="20"/>
    </w:rPr>
  </w:style>
  <w:style w:type="character" w:customStyle="1" w:styleId="citao2Char">
    <w:name w:val="citação 2 Char"/>
    <w:basedOn w:val="CitaoChar"/>
    <w:link w:val="citao2"/>
    <w:rsid w:val="00203A9D"/>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203A9D"/>
    <w:pPr>
      <w:tabs>
        <w:tab w:val="center" w:pos="4252"/>
        <w:tab w:val="right" w:pos="8504"/>
      </w:tabs>
    </w:pPr>
  </w:style>
  <w:style w:type="character" w:customStyle="1" w:styleId="CabealhoChar">
    <w:name w:val="Cabeçalho Char"/>
    <w:basedOn w:val="Fontepargpadro"/>
    <w:link w:val="Cabealho"/>
    <w:uiPriority w:val="99"/>
    <w:rsid w:val="00203A9D"/>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203A9D"/>
    <w:pPr>
      <w:tabs>
        <w:tab w:val="center" w:pos="4252"/>
        <w:tab w:val="right" w:pos="8504"/>
      </w:tabs>
    </w:pPr>
  </w:style>
  <w:style w:type="character" w:customStyle="1" w:styleId="RodapChar">
    <w:name w:val="Rodapé Char"/>
    <w:basedOn w:val="Fontepargpadro"/>
    <w:link w:val="Rodap"/>
    <w:uiPriority w:val="99"/>
    <w:rsid w:val="00203A9D"/>
    <w:rPr>
      <w:rFonts w:ascii="Ecofont_Spranq_eco_Sans" w:eastAsiaTheme="minorEastAsia" w:hAnsi="Ecofont_Spranq_eco_Sans" w:cs="Tahoma"/>
      <w:sz w:val="24"/>
      <w:szCs w:val="24"/>
      <w:lang w:eastAsia="pt-BR"/>
    </w:rPr>
  </w:style>
  <w:style w:type="numbering" w:customStyle="1" w:styleId="Estilo1">
    <w:name w:val="Estilo1"/>
    <w:uiPriority w:val="99"/>
    <w:rsid w:val="00203A9D"/>
    <w:pPr>
      <w:numPr>
        <w:numId w:val="3"/>
      </w:numPr>
    </w:pPr>
  </w:style>
  <w:style w:type="numbering" w:customStyle="1" w:styleId="Estilo2">
    <w:name w:val="Estilo2"/>
    <w:uiPriority w:val="99"/>
    <w:rsid w:val="00203A9D"/>
    <w:pPr>
      <w:numPr>
        <w:numId w:val="4"/>
      </w:numPr>
    </w:pPr>
  </w:style>
  <w:style w:type="numbering" w:customStyle="1" w:styleId="Estilo3">
    <w:name w:val="Estilo3"/>
    <w:uiPriority w:val="99"/>
    <w:rsid w:val="00203A9D"/>
    <w:pPr>
      <w:numPr>
        <w:numId w:val="5"/>
      </w:numPr>
    </w:pPr>
  </w:style>
  <w:style w:type="numbering" w:customStyle="1" w:styleId="Estilo4">
    <w:name w:val="Estilo4"/>
    <w:uiPriority w:val="99"/>
    <w:rsid w:val="00203A9D"/>
    <w:pPr>
      <w:numPr>
        <w:numId w:val="6"/>
      </w:numPr>
    </w:pPr>
  </w:style>
  <w:style w:type="numbering" w:customStyle="1" w:styleId="Estilo5">
    <w:name w:val="Estilo5"/>
    <w:uiPriority w:val="99"/>
    <w:rsid w:val="00203A9D"/>
    <w:pPr>
      <w:numPr>
        <w:numId w:val="7"/>
      </w:numPr>
    </w:pPr>
  </w:style>
  <w:style w:type="numbering" w:customStyle="1" w:styleId="Estilo6">
    <w:name w:val="Estilo6"/>
    <w:uiPriority w:val="99"/>
    <w:rsid w:val="00203A9D"/>
    <w:pPr>
      <w:numPr>
        <w:numId w:val="8"/>
      </w:numPr>
    </w:pPr>
  </w:style>
  <w:style w:type="character" w:styleId="Refdecomentrio">
    <w:name w:val="annotation reference"/>
    <w:basedOn w:val="Fontepargpadro"/>
    <w:uiPriority w:val="99"/>
    <w:unhideWhenUsed/>
    <w:rsid w:val="00203A9D"/>
    <w:rPr>
      <w:sz w:val="16"/>
      <w:szCs w:val="16"/>
    </w:rPr>
  </w:style>
  <w:style w:type="paragraph" w:styleId="Textodecomentrio">
    <w:name w:val="annotation text"/>
    <w:basedOn w:val="Normal"/>
    <w:link w:val="TextodecomentrioChar"/>
    <w:uiPriority w:val="99"/>
    <w:unhideWhenUsed/>
    <w:rsid w:val="00203A9D"/>
    <w:rPr>
      <w:sz w:val="20"/>
      <w:szCs w:val="20"/>
    </w:rPr>
  </w:style>
  <w:style w:type="character" w:customStyle="1" w:styleId="TextodecomentrioChar">
    <w:name w:val="Texto de comentário Char"/>
    <w:basedOn w:val="Fontepargpadro"/>
    <w:link w:val="Textodecomentrio"/>
    <w:uiPriority w:val="99"/>
    <w:rsid w:val="00203A9D"/>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203A9D"/>
    <w:rPr>
      <w:b/>
      <w:bCs/>
    </w:rPr>
  </w:style>
  <w:style w:type="character" w:customStyle="1" w:styleId="AssuntodocomentrioChar">
    <w:name w:val="Assunto do comentário Char"/>
    <w:basedOn w:val="TextodecomentrioChar"/>
    <w:link w:val="Assuntodocomentrio"/>
    <w:semiHidden/>
    <w:rsid w:val="00203A9D"/>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203A9D"/>
    <w:pPr>
      <w:numPr>
        <w:numId w:val="1"/>
      </w:numPr>
      <w:tabs>
        <w:tab w:val="left" w:pos="567"/>
      </w:tabs>
      <w:spacing w:before="240"/>
      <w:jc w:val="both"/>
    </w:pPr>
    <w:rPr>
      <w:rFonts w:ascii="Ecofont_Spranq_eco_Sans" w:hAnsi="Ecofont_Spranq_eco_Sans" w:cs="Times New Roman"/>
      <w:color w:val="000000"/>
      <w:spacing w:val="5"/>
      <w:kern w:val="28"/>
      <w:sz w:val="20"/>
      <w:szCs w:val="20"/>
    </w:rPr>
  </w:style>
  <w:style w:type="paragraph" w:customStyle="1" w:styleId="Nivel01Titulo">
    <w:name w:val="Nivel_01_Titulo"/>
    <w:basedOn w:val="Nivel01"/>
    <w:link w:val="Nivel01TituloChar"/>
    <w:rsid w:val="00203A9D"/>
    <w:pPr>
      <w:jc w:val="left"/>
    </w:pPr>
    <w:rPr>
      <w:rFonts w:cstheme="majorBidi"/>
      <w:color w:val="000000" w:themeColor="text1"/>
      <w:sz w:val="52"/>
      <w:szCs w:val="52"/>
    </w:rPr>
  </w:style>
  <w:style w:type="paragraph" w:styleId="Ttulo">
    <w:name w:val="Title"/>
    <w:basedOn w:val="Normal"/>
    <w:next w:val="Normal"/>
    <w:link w:val="TtuloChar"/>
    <w:qFormat/>
    <w:rsid w:val="00203A9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203A9D"/>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203A9D"/>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203A9D"/>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203A9D"/>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203A9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203A9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203A9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203A9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203A9D"/>
  </w:style>
  <w:style w:type="character" w:customStyle="1" w:styleId="eop">
    <w:name w:val="eop"/>
    <w:basedOn w:val="Fontepargpadro"/>
    <w:rsid w:val="00203A9D"/>
  </w:style>
  <w:style w:type="character" w:customStyle="1" w:styleId="spellingerror">
    <w:name w:val="spellingerror"/>
    <w:basedOn w:val="Fontepargpadro"/>
    <w:rsid w:val="00203A9D"/>
  </w:style>
  <w:style w:type="paragraph" w:styleId="Corpodetexto">
    <w:name w:val="Body Text"/>
    <w:basedOn w:val="Normal"/>
    <w:link w:val="CorpodetextoChar"/>
    <w:uiPriority w:val="99"/>
    <w:unhideWhenUsed/>
    <w:rsid w:val="00203A9D"/>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203A9D"/>
    <w:rPr>
      <w:rFonts w:ascii="Times New Roman" w:eastAsia="Times New Roman" w:hAnsi="Times New Roman" w:cs="Times New Roman"/>
      <w:sz w:val="24"/>
      <w:szCs w:val="24"/>
      <w:lang w:eastAsia="pt-BR"/>
    </w:rPr>
  </w:style>
  <w:style w:type="paragraph" w:customStyle="1" w:styleId="Nivel10">
    <w:name w:val="Nivel1"/>
    <w:basedOn w:val="Ttulo1"/>
    <w:link w:val="Nivel1Char"/>
    <w:qFormat/>
    <w:rsid w:val="00203A9D"/>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203A9D"/>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203A9D"/>
    <w:pPr>
      <w:ind w:left="720"/>
    </w:pPr>
    <w:rPr>
      <w:rFonts w:eastAsia="Times New Roman" w:cs="Ecofont_Spranq_eco_Sans"/>
    </w:rPr>
  </w:style>
  <w:style w:type="paragraph" w:customStyle="1" w:styleId="Nivel2">
    <w:name w:val="Nivel 2"/>
    <w:link w:val="Nivel2Char"/>
    <w:qFormat/>
    <w:rsid w:val="00203A9D"/>
    <w:pPr>
      <w:numPr>
        <w:ilvl w:val="1"/>
        <w:numId w:val="14"/>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03A9D"/>
    <w:pPr>
      <w:numPr>
        <w:ilvl w:val="0"/>
      </w:numPr>
    </w:pPr>
    <w:rPr>
      <w:rFonts w:cs="Arial"/>
      <w:b/>
    </w:rPr>
  </w:style>
  <w:style w:type="paragraph" w:customStyle="1" w:styleId="Nivel3">
    <w:name w:val="Nivel 3"/>
    <w:basedOn w:val="Nivel2"/>
    <w:qFormat/>
    <w:rsid w:val="00203A9D"/>
    <w:pPr>
      <w:numPr>
        <w:ilvl w:val="2"/>
      </w:numPr>
    </w:pPr>
    <w:rPr>
      <w:rFonts w:cs="Arial"/>
      <w:color w:val="000000"/>
    </w:rPr>
  </w:style>
  <w:style w:type="paragraph" w:customStyle="1" w:styleId="Nivel4">
    <w:name w:val="Nivel 4"/>
    <w:basedOn w:val="Nivel3"/>
    <w:link w:val="Nivel4Char"/>
    <w:qFormat/>
    <w:rsid w:val="00203A9D"/>
    <w:pPr>
      <w:numPr>
        <w:ilvl w:val="3"/>
      </w:numPr>
    </w:pPr>
    <w:rPr>
      <w:color w:val="auto"/>
    </w:rPr>
  </w:style>
  <w:style w:type="paragraph" w:customStyle="1" w:styleId="Nivel5">
    <w:name w:val="Nivel 5"/>
    <w:basedOn w:val="Nivel4"/>
    <w:qFormat/>
    <w:rsid w:val="00203A9D"/>
    <w:pPr>
      <w:numPr>
        <w:ilvl w:val="4"/>
      </w:numPr>
      <w:tabs>
        <w:tab w:val="num" w:pos="360"/>
      </w:tabs>
      <w:ind w:left="3348" w:hanging="1080"/>
    </w:pPr>
  </w:style>
  <w:style w:type="character" w:customStyle="1" w:styleId="Nivel4Char">
    <w:name w:val="Nivel 4 Char"/>
    <w:basedOn w:val="Fontepargpadro"/>
    <w:link w:val="Nivel4"/>
    <w:rsid w:val="00203A9D"/>
    <w:rPr>
      <w:rFonts w:ascii="Ecofont_Spranq_eco_Sans" w:eastAsia="Arial Unicode MS" w:hAnsi="Ecofont_Spranq_eco_Sans" w:cs="Arial"/>
      <w:sz w:val="20"/>
      <w:szCs w:val="20"/>
      <w:lang w:eastAsia="pt-BR"/>
    </w:rPr>
  </w:style>
  <w:style w:type="paragraph" w:customStyle="1" w:styleId="textbody">
    <w:name w:val="textbody"/>
    <w:basedOn w:val="Normal"/>
    <w:rsid w:val="00203A9D"/>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881248"/>
    <w:rPr>
      <w:sz w:val="20"/>
      <w:szCs w:val="20"/>
    </w:rPr>
  </w:style>
  <w:style w:type="character" w:customStyle="1" w:styleId="TextodenotaderodapChar">
    <w:name w:val="Texto de nota de rodapé Char"/>
    <w:basedOn w:val="Fontepargpadro"/>
    <w:link w:val="Textodenotaderodap"/>
    <w:uiPriority w:val="99"/>
    <w:semiHidden/>
    <w:rsid w:val="00881248"/>
    <w:rPr>
      <w:rFonts w:ascii="Ecofont_Spranq_eco_Sans" w:eastAsiaTheme="minorEastAsia" w:hAnsi="Ecofont_Spranq_eco_Sans" w:cs="Tahoma"/>
      <w:sz w:val="20"/>
      <w:szCs w:val="20"/>
      <w:lang w:eastAsia="pt-BR"/>
    </w:rPr>
  </w:style>
  <w:style w:type="character" w:styleId="Refdenotaderodap">
    <w:name w:val="footnote reference"/>
    <w:basedOn w:val="Fontepargpadro"/>
    <w:uiPriority w:val="99"/>
    <w:semiHidden/>
    <w:unhideWhenUsed/>
    <w:rsid w:val="00881248"/>
    <w:rPr>
      <w:vertAlign w:val="superscript"/>
    </w:rPr>
  </w:style>
  <w:style w:type="paragraph" w:customStyle="1" w:styleId="GradeColorida-nfase11">
    <w:name w:val="Grade Colorida - Ênfase 11"/>
    <w:basedOn w:val="Normal"/>
    <w:next w:val="Normal"/>
    <w:link w:val="GradeColorida-nfase1Char"/>
    <w:uiPriority w:val="29"/>
    <w:qFormat/>
    <w:rsid w:val="00312B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312B4C"/>
    <w:rPr>
      <w:rFonts w:ascii="Arial" w:eastAsia="Calibri" w:hAnsi="Arial" w:cs="Times New Roman"/>
      <w:i/>
      <w:iCs/>
      <w:color w:val="000000"/>
      <w:sz w:val="20"/>
      <w:szCs w:val="24"/>
      <w:shd w:val="clear" w:color="auto" w:fill="FFFFCC"/>
    </w:rPr>
  </w:style>
  <w:style w:type="paragraph" w:customStyle="1" w:styleId="SombreamentoMdio1-nfase31">
    <w:name w:val="Sombreamento Médio 1 - Ênfase 31"/>
    <w:basedOn w:val="Normal"/>
    <w:next w:val="Normal"/>
    <w:rsid w:val="00312B4C"/>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ivel2Char">
    <w:name w:val="Nivel 2 Char"/>
    <w:basedOn w:val="Fontepargpadro"/>
    <w:link w:val="Nivel2"/>
    <w:rsid w:val="00312B4C"/>
    <w:rPr>
      <w:rFonts w:ascii="Ecofont_Spranq_eco_Sans" w:eastAsia="Arial Unicode MS" w:hAnsi="Ecofont_Spranq_eco_Sans" w:cs="Times New Roman"/>
      <w:sz w:val="20"/>
      <w:szCs w:val="20"/>
      <w:lang w:eastAsia="pt-BR"/>
    </w:rPr>
  </w:style>
  <w:style w:type="paragraph" w:customStyle="1" w:styleId="Recuodocorpodetexto">
    <w:name w:val="Recuo do corpo de texto"/>
    <w:basedOn w:val="PADRO"/>
    <w:rsid w:val="009F4A24"/>
    <w:pPr>
      <w:keepNext w:val="0"/>
      <w:widowControl/>
      <w:shd w:val="clear" w:color="auto" w:fill="auto"/>
      <w:spacing w:before="0" w:after="0" w:line="240" w:lineRule="auto"/>
      <w:ind w:firstLine="0"/>
      <w:textAlignment w:val="auto"/>
    </w:pPr>
    <w:rPr>
      <w:rFonts w:ascii="Times New Roman" w:eastAsia="Times New Roman" w:hAnsi="Times New Roman" w:cs="Times New Roman"/>
      <w:b/>
      <w:snapToGrid w:val="0"/>
      <w:sz w:val="24"/>
      <w:szCs w:val="20"/>
      <w:lang w:eastAsia="pt-BR" w:bidi="ar-SA"/>
    </w:rPr>
  </w:style>
  <w:style w:type="paragraph" w:customStyle="1" w:styleId="Padro0">
    <w:name w:val="Padrão"/>
    <w:rsid w:val="006E0AC6"/>
    <w:pPr>
      <w:spacing w:after="0" w:line="240" w:lineRule="auto"/>
    </w:pPr>
    <w:rPr>
      <w:rFonts w:ascii="Times New Roman" w:eastAsia="Times New Roman" w:hAnsi="Times New Roman" w:cs="Times New Roman"/>
      <w:snapToGrid w:val="0"/>
      <w:sz w:val="24"/>
      <w:szCs w:val="20"/>
      <w:lang w:eastAsia="pt-BR"/>
    </w:rPr>
  </w:style>
  <w:style w:type="character" w:customStyle="1" w:styleId="Ttulo3Char">
    <w:name w:val="Título 3 Char"/>
    <w:basedOn w:val="Fontepargpadro"/>
    <w:link w:val="Ttulo3"/>
    <w:uiPriority w:val="9"/>
    <w:semiHidden/>
    <w:rsid w:val="00545188"/>
    <w:rPr>
      <w:rFonts w:asciiTheme="majorHAnsi" w:eastAsiaTheme="majorEastAsia" w:hAnsiTheme="majorHAnsi" w:cstheme="majorBidi"/>
      <w:b/>
      <w:bCs/>
      <w:color w:val="4472C4" w:themeColor="accent1"/>
      <w:sz w:val="24"/>
      <w:szCs w:val="24"/>
      <w:lang w:eastAsia="pt-BR"/>
    </w:rPr>
  </w:style>
  <w:style w:type="paragraph" w:styleId="SemEspaamento">
    <w:name w:val="No Spacing"/>
    <w:uiPriority w:val="1"/>
    <w:qFormat/>
    <w:rsid w:val="00B20DCB"/>
    <w:pPr>
      <w:spacing w:after="0" w:line="240" w:lineRule="auto"/>
    </w:pPr>
    <w:rPr>
      <w:rFonts w:ascii="Times New Roman" w:eastAsia="Times New Roman" w:hAnsi="Times New Roman" w:cs="Times New Roman"/>
      <w:sz w:val="24"/>
      <w:szCs w:val="24"/>
      <w:lang w:eastAsia="pt-BR"/>
    </w:rPr>
  </w:style>
  <w:style w:type="paragraph" w:customStyle="1" w:styleId="Nivel010">
    <w:name w:val="Nivel_01"/>
    <w:basedOn w:val="Ttulo1"/>
    <w:link w:val="Nivel01Char0"/>
    <w:qFormat/>
    <w:rsid w:val="00CD741F"/>
    <w:pPr>
      <w:numPr>
        <w:numId w:val="22"/>
      </w:numPr>
      <w:tabs>
        <w:tab w:val="left" w:pos="567"/>
      </w:tabs>
      <w:spacing w:before="240"/>
      <w:jc w:val="both"/>
    </w:pPr>
    <w:rPr>
      <w:rFonts w:ascii="Ecofont_Spranq_eco_Sans" w:hAnsi="Ecofont_Spranq_eco_Sans" w:cs="Times New Roman"/>
      <w:color w:val="auto"/>
      <w:sz w:val="20"/>
      <w:szCs w:val="20"/>
    </w:rPr>
  </w:style>
  <w:style w:type="character" w:customStyle="1" w:styleId="Nivel01Char0">
    <w:name w:val="Nivel_01 Char"/>
    <w:basedOn w:val="Ttulo1Char"/>
    <w:link w:val="Nivel010"/>
    <w:rsid w:val="00CD741F"/>
    <w:rPr>
      <w:rFonts w:ascii="Ecofont_Spranq_eco_Sans" w:eastAsiaTheme="majorEastAsia" w:hAnsi="Ecofont_Spranq_eco_Sans" w:cs="Times New Roman"/>
      <w:b/>
      <w:bCs/>
      <w:color w:val="2F5496" w:themeColor="accent1" w:themeShade="BF"/>
      <w:sz w:val="20"/>
      <w:szCs w:val="20"/>
      <w:lang w:eastAsia="pt-BR"/>
    </w:rPr>
  </w:style>
  <w:style w:type="paragraph" w:styleId="Recuodecorpodetexto2">
    <w:name w:val="Body Text Indent 2"/>
    <w:basedOn w:val="Normal"/>
    <w:link w:val="Recuodecorpodetexto2Char"/>
    <w:uiPriority w:val="99"/>
    <w:semiHidden/>
    <w:unhideWhenUsed/>
    <w:rsid w:val="002A624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A6244"/>
    <w:rPr>
      <w:rFonts w:ascii="Ecofont_Spranq_eco_Sans" w:eastAsiaTheme="minorEastAsia" w:hAnsi="Ecofont_Spranq_eco_Sans" w:cs="Tahoma"/>
      <w:sz w:val="24"/>
      <w:szCs w:val="24"/>
      <w:lang w:eastAsia="pt-BR"/>
    </w:rPr>
  </w:style>
  <w:style w:type="character" w:styleId="Forte">
    <w:name w:val="Strong"/>
    <w:basedOn w:val="Fontepargpadro"/>
    <w:uiPriority w:val="22"/>
    <w:qFormat/>
    <w:rsid w:val="00CC0D01"/>
    <w:rPr>
      <w:b/>
      <w:bCs/>
    </w:rPr>
  </w:style>
  <w:style w:type="character" w:customStyle="1" w:styleId="MenoPendente1">
    <w:name w:val="Menção Pendente1"/>
    <w:basedOn w:val="Fontepargpadro"/>
    <w:uiPriority w:val="99"/>
    <w:semiHidden/>
    <w:unhideWhenUsed/>
    <w:rsid w:val="000718F7"/>
    <w:rPr>
      <w:color w:val="605E5C"/>
      <w:shd w:val="clear" w:color="auto" w:fill="E1DFDD"/>
    </w:rPr>
  </w:style>
  <w:style w:type="paragraph" w:styleId="Subttulo">
    <w:name w:val="Subtitle"/>
    <w:basedOn w:val="Normal"/>
    <w:link w:val="SubttuloChar"/>
    <w:uiPriority w:val="11"/>
    <w:qFormat/>
    <w:rsid w:val="002C29D2"/>
    <w:pPr>
      <w:jc w:val="center"/>
    </w:pPr>
    <w:rPr>
      <w:rFonts w:ascii="Times New Roman" w:eastAsia="Times New Roman" w:hAnsi="Times New Roman" w:cs="Times New Roman"/>
      <w:b/>
      <w:bCs/>
      <w:iCs/>
      <w:sz w:val="26"/>
    </w:rPr>
  </w:style>
  <w:style w:type="character" w:customStyle="1" w:styleId="SubttuloChar">
    <w:name w:val="Subtítulo Char"/>
    <w:basedOn w:val="Fontepargpadro"/>
    <w:link w:val="Subttulo"/>
    <w:uiPriority w:val="11"/>
    <w:rsid w:val="002C29D2"/>
    <w:rPr>
      <w:rFonts w:ascii="Times New Roman" w:eastAsia="Times New Roman" w:hAnsi="Times New Roman" w:cs="Times New Roman"/>
      <w:b/>
      <w:bCs/>
      <w:iCs/>
      <w:sz w:val="26"/>
      <w:szCs w:val="24"/>
      <w:lang w:eastAsia="pt-BR"/>
    </w:rPr>
  </w:style>
  <w:style w:type="character" w:customStyle="1" w:styleId="MenoPendente2">
    <w:name w:val="Menção Pendente2"/>
    <w:basedOn w:val="Fontepargpadro"/>
    <w:uiPriority w:val="99"/>
    <w:semiHidden/>
    <w:unhideWhenUsed/>
    <w:rsid w:val="00077A71"/>
    <w:rPr>
      <w:color w:val="605E5C"/>
      <w:shd w:val="clear" w:color="auto" w:fill="E1DFDD"/>
    </w:rPr>
  </w:style>
  <w:style w:type="character" w:customStyle="1" w:styleId="MenoPendente3">
    <w:name w:val="Menção Pendente3"/>
    <w:basedOn w:val="Fontepargpadro"/>
    <w:uiPriority w:val="99"/>
    <w:semiHidden/>
    <w:unhideWhenUsed/>
    <w:rsid w:val="00F65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5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portaldecompraspublicas.com.br%20" TargetMode="External"/><Relationship Id="rId13" Type="http://schemas.openxmlformats.org/officeDocument/2006/relationships/hyperlink" Target="http://www.planalto.gov.br/ccivil_03/Portaria/DLG6-202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curutu.rn.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alto.gov.br/ccivil_03/Portaria/DLG6-2020.htm" TargetMode="Externa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pljucurutu@outlook.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35A47-57CA-4870-AEE1-25B535AF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38</Pages>
  <Words>13900</Words>
  <Characters>75065</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helyda licita</dc:creator>
  <cp:keywords/>
  <dc:description/>
  <cp:lastModifiedBy>helyda licita</cp:lastModifiedBy>
  <cp:revision>85</cp:revision>
  <dcterms:created xsi:type="dcterms:W3CDTF">2019-12-20T15:39:00Z</dcterms:created>
  <dcterms:modified xsi:type="dcterms:W3CDTF">2020-10-19T14:04:00Z</dcterms:modified>
</cp:coreProperties>
</file>